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28" w:rsidRDefault="00163828" w:rsidP="00163828">
      <w:pPr>
        <w:pStyle w:val="Corpotesto"/>
        <w:rPr>
          <w:i/>
          <w:color w:val="808080"/>
          <w:lang w:val="it-IT"/>
        </w:rPr>
      </w:pPr>
      <w:bookmarkStart w:id="0" w:name="_GoBack"/>
      <w:bookmarkEnd w:id="0"/>
    </w:p>
    <w:p w:rsidR="00163828" w:rsidRDefault="00163828" w:rsidP="00163828">
      <w:pPr>
        <w:pStyle w:val="Corpotesto"/>
        <w:rPr>
          <w:i/>
          <w:color w:val="808080"/>
          <w:lang w:val="it-IT"/>
        </w:rPr>
      </w:pPr>
    </w:p>
    <w:p w:rsidR="00163828" w:rsidRDefault="00163828" w:rsidP="00163828">
      <w:pPr>
        <w:pStyle w:val="Corpotesto"/>
        <w:rPr>
          <w:i/>
          <w:color w:val="808080"/>
          <w:lang w:val="it-IT"/>
        </w:rPr>
      </w:pPr>
    </w:p>
    <w:p w:rsidR="00163828" w:rsidRDefault="00163828" w:rsidP="00163828">
      <w:pPr>
        <w:pStyle w:val="Corpotesto"/>
        <w:rPr>
          <w:i/>
          <w:color w:val="808080"/>
          <w:lang w:val="it-IT"/>
        </w:rPr>
      </w:pPr>
    </w:p>
    <w:p w:rsidR="00163828" w:rsidRDefault="00163828" w:rsidP="00163828">
      <w:pPr>
        <w:pStyle w:val="Corpotesto"/>
        <w:rPr>
          <w:i/>
          <w:color w:val="808080"/>
          <w:lang w:val="it-IT"/>
        </w:rPr>
      </w:pPr>
      <w:r>
        <w:rPr>
          <w:noProof/>
          <w:lang w:val="it-IT" w:eastAsia="it-IT"/>
        </w:rPr>
        <w:drawing>
          <wp:anchor distT="0" distB="0" distL="114300" distR="114300" simplePos="0" relativeHeight="251659264" behindDoc="1" locked="0" layoutInCell="1" allowOverlap="1">
            <wp:simplePos x="0" y="0"/>
            <wp:positionH relativeFrom="column">
              <wp:posOffset>1896745</wp:posOffset>
            </wp:positionH>
            <wp:positionV relativeFrom="paragraph">
              <wp:posOffset>5715</wp:posOffset>
            </wp:positionV>
            <wp:extent cx="1632585" cy="1498600"/>
            <wp:effectExtent l="0" t="0" r="5715" b="6350"/>
            <wp:wrapNone/>
            <wp:docPr id="6" name="Immagine 6" descr="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ca"/>
                    <pic:cNvPicPr>
                      <a:picLocks noChangeAspect="1" noChangeArrowheads="1"/>
                    </pic:cNvPicPr>
                  </pic:nvPicPr>
                  <pic:blipFill>
                    <a:blip r:embed="rId9" cstate="print">
                      <a:extLst>
                        <a:ext uri="{28A0092B-C50C-407E-A947-70E740481C1C}">
                          <a14:useLocalDpi xmlns:a14="http://schemas.microsoft.com/office/drawing/2010/main" val="0"/>
                        </a:ext>
                      </a:extLst>
                    </a:blip>
                    <a:srcRect l="5695"/>
                    <a:stretch>
                      <a:fillRect/>
                    </a:stretch>
                  </pic:blipFill>
                  <pic:spPr bwMode="auto">
                    <a:xfrm>
                      <a:off x="0" y="0"/>
                      <a:ext cx="1632585"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828" w:rsidRDefault="00163828" w:rsidP="00163828">
      <w:pPr>
        <w:pStyle w:val="Corpotesto"/>
        <w:rPr>
          <w:i/>
          <w:color w:val="808080"/>
          <w:lang w:val="it-IT"/>
        </w:rPr>
      </w:pPr>
    </w:p>
    <w:p w:rsidR="00163828" w:rsidRDefault="00163828" w:rsidP="00163828">
      <w:pPr>
        <w:pStyle w:val="Corpotesto"/>
        <w:rPr>
          <w:i/>
          <w:color w:val="808080"/>
          <w:lang w:val="it-IT"/>
        </w:rPr>
      </w:pPr>
    </w:p>
    <w:p w:rsidR="00163828" w:rsidRDefault="00163828" w:rsidP="00163828">
      <w:pPr>
        <w:pStyle w:val="Corpotesto"/>
        <w:rPr>
          <w:i/>
          <w:color w:val="808080"/>
          <w:lang w:val="it-IT"/>
        </w:rPr>
      </w:pPr>
    </w:p>
    <w:p w:rsidR="00163828" w:rsidRDefault="00163828" w:rsidP="00163828">
      <w:pPr>
        <w:pStyle w:val="Corpotesto"/>
        <w:rPr>
          <w:i/>
          <w:color w:val="808080"/>
          <w:lang w:val="it-IT"/>
        </w:rPr>
      </w:pPr>
    </w:p>
    <w:p w:rsidR="00ED582B" w:rsidRPr="00ED582B" w:rsidRDefault="00ED582B" w:rsidP="00163828">
      <w:pPr>
        <w:pStyle w:val="Corpotesto"/>
        <w:rPr>
          <w:color w:val="808080"/>
          <w:lang w:val="it-IT"/>
        </w:rPr>
      </w:pPr>
      <w:r w:rsidRPr="00ED582B">
        <w:rPr>
          <w:i/>
          <w:color w:val="808080"/>
          <w:lang w:val="it-IT"/>
        </w:rPr>
        <w:t xml:space="preserve">Il </w:t>
      </w:r>
      <w:r w:rsidRPr="00ED582B">
        <w:rPr>
          <w:i/>
          <w:color w:val="808080"/>
          <w:sz w:val="32"/>
          <w:lang w:val="it-IT"/>
        </w:rPr>
        <w:t>girotondo</w:t>
      </w:r>
      <w:r w:rsidRPr="00ED582B">
        <w:rPr>
          <w:i/>
          <w:color w:val="808080"/>
          <w:lang w:val="it-IT"/>
        </w:rPr>
        <w:t xml:space="preserve"> con i bambini dentro</w:t>
      </w:r>
      <w:r w:rsidRPr="00ED582B">
        <w:rPr>
          <w:color w:val="808080"/>
          <w:lang w:val="it-IT"/>
        </w:rPr>
        <w:t xml:space="preserve">”  </w:t>
      </w:r>
    </w:p>
    <w:p w:rsidR="00ED582B" w:rsidRPr="00ED582B" w:rsidRDefault="00ED582B" w:rsidP="00ED582B">
      <w:pPr>
        <w:rPr>
          <w:color w:val="808080"/>
          <w:lang w:val="it-IT"/>
        </w:rPr>
      </w:pPr>
    </w:p>
    <w:p w:rsidR="00ED582B" w:rsidRPr="00163828" w:rsidRDefault="00ED582B" w:rsidP="00ED582B">
      <w:pPr>
        <w:rPr>
          <w:color w:val="808080"/>
          <w:lang w:val="it-IT"/>
        </w:rPr>
      </w:pPr>
      <w:r w:rsidRPr="00163828">
        <w:rPr>
          <w:color w:val="808080"/>
          <w:lang w:val="it-IT"/>
        </w:rPr>
        <w:t>Greta</w:t>
      </w:r>
    </w:p>
    <w:p w:rsidR="00ED582B" w:rsidRPr="00163828" w:rsidRDefault="00ED582B" w:rsidP="00ED582B">
      <w:pPr>
        <w:adjustRightInd w:val="0"/>
        <w:jc w:val="right"/>
        <w:rPr>
          <w:rFonts w:cs="VistaSansAltBold"/>
          <w:b/>
          <w:bCs/>
          <w:color w:val="000000"/>
          <w:sz w:val="36"/>
          <w:szCs w:val="20"/>
          <w:lang w:val="it-IT" w:bidi="it-IT"/>
        </w:rPr>
      </w:pPr>
      <w:r w:rsidRPr="00163828">
        <w:rPr>
          <w:rFonts w:cs="VistaSansAltBold"/>
          <w:b/>
          <w:bCs/>
          <w:color w:val="000000"/>
          <w:sz w:val="36"/>
          <w:szCs w:val="20"/>
          <w:lang w:val="it-IT" w:bidi="it-IT"/>
        </w:rPr>
        <w:t xml:space="preserve">NIDO D’INFANZIA </w:t>
      </w:r>
    </w:p>
    <w:p w:rsidR="00ED582B" w:rsidRPr="00163828" w:rsidRDefault="00ED582B" w:rsidP="00ED582B">
      <w:pPr>
        <w:adjustRightInd w:val="0"/>
        <w:spacing w:before="120" w:line="360" w:lineRule="auto"/>
        <w:ind w:left="5246"/>
        <w:jc w:val="right"/>
        <w:rPr>
          <w:rFonts w:cs="VistaSansAltBold"/>
          <w:color w:val="000000"/>
          <w:sz w:val="80"/>
          <w:szCs w:val="80"/>
          <w:lang w:val="it-IT" w:bidi="it-IT"/>
        </w:rPr>
      </w:pPr>
      <w:r w:rsidRPr="00163828">
        <w:rPr>
          <w:rFonts w:cs="VistaSansAltBold"/>
          <w:b/>
          <w:i/>
          <w:color w:val="000000"/>
          <w:sz w:val="80"/>
          <w:szCs w:val="80"/>
          <w:lang w:val="it-IT" w:bidi="it-IT"/>
        </w:rPr>
        <w:t>Girotondo</w:t>
      </w:r>
    </w:p>
    <w:p w:rsidR="00ED582B" w:rsidRPr="008C2357" w:rsidRDefault="00ED582B" w:rsidP="00ED582B">
      <w:pPr>
        <w:adjustRightInd w:val="0"/>
        <w:spacing w:before="120" w:line="360" w:lineRule="auto"/>
        <w:jc w:val="center"/>
        <w:rPr>
          <w:rFonts w:cs="VistaSansAltBold"/>
          <w:color w:val="000000"/>
          <w:sz w:val="20"/>
          <w:szCs w:val="20"/>
          <w:lang w:bidi="it-IT"/>
        </w:rPr>
      </w:pPr>
      <w:r w:rsidRPr="000173A1">
        <w:rPr>
          <w:rFonts w:cs="VistaSansAltBold"/>
          <w:noProof/>
          <w:color w:val="000000"/>
          <w:sz w:val="20"/>
          <w:szCs w:val="20"/>
          <w:lang w:val="it-IT" w:eastAsia="it-IT"/>
        </w:rPr>
        <w:drawing>
          <wp:inline distT="0" distB="0" distL="0" distR="0">
            <wp:extent cx="5248275" cy="3943350"/>
            <wp:effectExtent l="0" t="0" r="9525" b="0"/>
            <wp:docPr id="3" name="Immagine 3" descr="DSCN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7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275" cy="3943350"/>
                    </a:xfrm>
                    <a:prstGeom prst="rect">
                      <a:avLst/>
                    </a:prstGeom>
                    <a:noFill/>
                    <a:ln>
                      <a:noFill/>
                    </a:ln>
                  </pic:spPr>
                </pic:pic>
              </a:graphicData>
            </a:graphic>
          </wp:inline>
        </w:drawing>
      </w:r>
    </w:p>
    <w:p w:rsidR="00ED582B" w:rsidRDefault="00ED582B" w:rsidP="00ED582B">
      <w:pPr>
        <w:adjustRightInd w:val="0"/>
        <w:spacing w:before="120" w:line="288" w:lineRule="auto"/>
        <w:jc w:val="center"/>
        <w:rPr>
          <w:rFonts w:cs="VistaSansAltBold"/>
          <w:color w:val="000000"/>
          <w:szCs w:val="20"/>
          <w:lang w:bidi="it-IT"/>
        </w:rPr>
      </w:pPr>
    </w:p>
    <w:p w:rsidR="00ED582B" w:rsidRPr="00ED582B" w:rsidRDefault="00ED582B" w:rsidP="00ED582B">
      <w:pPr>
        <w:adjustRightInd w:val="0"/>
        <w:spacing w:before="120" w:line="288" w:lineRule="auto"/>
        <w:jc w:val="center"/>
        <w:rPr>
          <w:rFonts w:cs="VistaSansAltBold"/>
          <w:color w:val="000000"/>
          <w:szCs w:val="20"/>
          <w:lang w:val="it-IT" w:bidi="it-IT"/>
        </w:rPr>
      </w:pPr>
      <w:r w:rsidRPr="00ED582B">
        <w:rPr>
          <w:rFonts w:cs="VistaSansAltBold"/>
          <w:color w:val="000000"/>
          <w:szCs w:val="20"/>
          <w:lang w:val="it-IT" w:bidi="it-IT"/>
        </w:rPr>
        <w:t xml:space="preserve">via K. </w:t>
      </w:r>
      <w:proofErr w:type="spellStart"/>
      <w:r w:rsidRPr="00ED582B">
        <w:rPr>
          <w:rFonts w:cs="VistaSansAltBold"/>
          <w:color w:val="000000"/>
          <w:szCs w:val="20"/>
          <w:lang w:val="it-IT" w:bidi="it-IT"/>
        </w:rPr>
        <w:t>Marx</w:t>
      </w:r>
      <w:proofErr w:type="spellEnd"/>
      <w:r w:rsidRPr="00ED582B">
        <w:rPr>
          <w:rFonts w:cs="VistaSansAltBold"/>
          <w:color w:val="000000"/>
          <w:szCs w:val="20"/>
          <w:lang w:val="it-IT" w:bidi="it-IT"/>
        </w:rPr>
        <w:t>, 3 • Campagnola Emilia (RE)</w:t>
      </w:r>
    </w:p>
    <w:p w:rsidR="00ED582B" w:rsidRPr="00ED582B" w:rsidRDefault="00ED582B" w:rsidP="00ED582B">
      <w:pPr>
        <w:spacing w:line="300" w:lineRule="auto"/>
        <w:jc w:val="center"/>
        <w:rPr>
          <w:rFonts w:cs="VistaSansAltBold"/>
          <w:color w:val="000000"/>
          <w:szCs w:val="20"/>
          <w:lang w:val="it-IT" w:bidi="it-IT"/>
        </w:rPr>
      </w:pPr>
      <w:r w:rsidRPr="00ED582B">
        <w:rPr>
          <w:rFonts w:cs="VistaSansAltBold"/>
          <w:color w:val="000000"/>
          <w:szCs w:val="20"/>
          <w:lang w:val="it-IT" w:bidi="it-IT"/>
        </w:rPr>
        <w:t>Tel. 0522 669180 - Ufficio scuola 0522/753358</w:t>
      </w:r>
    </w:p>
    <w:p w:rsidR="00ED582B" w:rsidRPr="00ED582B" w:rsidRDefault="0033073D" w:rsidP="00ED582B">
      <w:pPr>
        <w:jc w:val="center"/>
        <w:rPr>
          <w:rFonts w:cs="VistaSansAltBold"/>
          <w:color w:val="000000"/>
          <w:szCs w:val="20"/>
          <w:lang w:val="it-IT" w:bidi="it-IT"/>
        </w:rPr>
      </w:pPr>
      <w:hyperlink r:id="rId11" w:history="1">
        <w:r w:rsidR="00ED582B" w:rsidRPr="00ED582B">
          <w:rPr>
            <w:rStyle w:val="Collegamentoipertestuale"/>
            <w:rFonts w:cs="VistaSansAltBold"/>
            <w:szCs w:val="20"/>
            <w:lang w:val="it-IT" w:bidi="it-IT"/>
          </w:rPr>
          <w:t>nidogirotondo@comune.campagnola-emilia.re.it</w:t>
        </w:r>
      </w:hyperlink>
    </w:p>
    <w:p w:rsidR="00ED582B" w:rsidRDefault="0033073D" w:rsidP="00ED582B">
      <w:pPr>
        <w:adjustRightInd w:val="0"/>
        <w:jc w:val="center"/>
        <w:rPr>
          <w:rFonts w:cs="VistaSansAltBold"/>
          <w:color w:val="000000"/>
          <w:szCs w:val="20"/>
          <w:lang w:bidi="it-IT"/>
        </w:rPr>
      </w:pPr>
      <w:hyperlink r:id="rId12" w:history="1">
        <w:r w:rsidR="00ED582B" w:rsidRPr="00C10A98">
          <w:rPr>
            <w:rStyle w:val="Collegamentoipertestuale"/>
            <w:rFonts w:cs="VistaSansAltBold"/>
            <w:szCs w:val="20"/>
            <w:lang w:bidi="it-IT"/>
          </w:rPr>
          <w:t>ni-girotondo@coopselios.com</w:t>
        </w:r>
      </w:hyperlink>
    </w:p>
    <w:p w:rsidR="00ED582B" w:rsidRDefault="00ED582B" w:rsidP="00ED582B">
      <w:pPr>
        <w:adjustRightInd w:val="0"/>
        <w:jc w:val="center"/>
        <w:rPr>
          <w:rFonts w:cs="VistaSansAltBold"/>
          <w:color w:val="000000"/>
          <w:szCs w:val="20"/>
          <w:lang w:bidi="it-IT"/>
        </w:rPr>
      </w:pPr>
    </w:p>
    <w:p w:rsidR="00ED582B" w:rsidRDefault="003D6424" w:rsidP="00ED582B">
      <w:pPr>
        <w:adjustRightInd w:val="0"/>
        <w:jc w:val="center"/>
        <w:rPr>
          <w:rFonts w:cs="VistaSansAltBold"/>
          <w:color w:val="000000"/>
          <w:szCs w:val="20"/>
          <w:lang w:bidi="it-IT"/>
        </w:rPr>
      </w:pPr>
      <w:r>
        <w:rPr>
          <w:rFonts w:cs="VistaSansAltBold"/>
          <w:color w:val="000000"/>
          <w:szCs w:val="20"/>
          <w:lang w:bidi="it-IT"/>
        </w:rPr>
        <w:t xml:space="preserve">Anno </w:t>
      </w:r>
      <w:proofErr w:type="spellStart"/>
      <w:r>
        <w:rPr>
          <w:rFonts w:cs="VistaSansAltBold"/>
          <w:color w:val="000000"/>
          <w:szCs w:val="20"/>
          <w:lang w:bidi="it-IT"/>
        </w:rPr>
        <w:t>Educativo</w:t>
      </w:r>
      <w:proofErr w:type="spellEnd"/>
      <w:r>
        <w:rPr>
          <w:rFonts w:cs="VistaSansAltBold"/>
          <w:color w:val="000000"/>
          <w:szCs w:val="20"/>
          <w:lang w:bidi="it-IT"/>
        </w:rPr>
        <w:t xml:space="preserve"> 2023</w:t>
      </w:r>
      <w:r w:rsidR="00ED582B">
        <w:rPr>
          <w:rFonts w:cs="VistaSansAltBold"/>
          <w:color w:val="000000"/>
          <w:szCs w:val="20"/>
          <w:lang w:bidi="it-IT"/>
        </w:rPr>
        <w:t>-202</w:t>
      </w:r>
      <w:r>
        <w:rPr>
          <w:rFonts w:cs="VistaSansAltBold"/>
          <w:color w:val="000000"/>
          <w:szCs w:val="20"/>
          <w:lang w:bidi="it-IT"/>
        </w:rPr>
        <w:t>4</w:t>
      </w:r>
    </w:p>
    <w:p w:rsidR="00ED582B" w:rsidRDefault="00ED582B" w:rsidP="00ED582B">
      <w:pPr>
        <w:adjustRightInd w:val="0"/>
        <w:jc w:val="center"/>
        <w:rPr>
          <w:rFonts w:cs="VistaSansAltBold"/>
          <w:color w:val="000000"/>
          <w:szCs w:val="20"/>
          <w:lang w:bidi="it-IT"/>
        </w:rPr>
      </w:pPr>
    </w:p>
    <w:p w:rsidR="00ED582B" w:rsidRDefault="00ED582B" w:rsidP="00ED582B">
      <w:pPr>
        <w:adjustRightInd w:val="0"/>
        <w:jc w:val="center"/>
        <w:rPr>
          <w:rFonts w:cs="VistaSansAltBold"/>
          <w:color w:val="000000"/>
          <w:szCs w:val="20"/>
          <w:lang w:bidi="it-IT"/>
        </w:rPr>
      </w:pPr>
    </w:p>
    <w:p w:rsidR="00ED582B" w:rsidRPr="00163828" w:rsidRDefault="00ED582B" w:rsidP="00ED582B">
      <w:pPr>
        <w:spacing w:before="120" w:line="280" w:lineRule="exact"/>
        <w:ind w:left="426" w:right="701" w:firstLine="708"/>
        <w:rPr>
          <w:b/>
          <w:bCs/>
          <w:spacing w:val="9"/>
          <w:sz w:val="32"/>
          <w:szCs w:val="32"/>
        </w:rPr>
      </w:pPr>
    </w:p>
    <w:p w:rsidR="00ED582B" w:rsidRPr="003D6424" w:rsidRDefault="00ED582B" w:rsidP="003D6424">
      <w:pPr>
        <w:spacing w:before="120"/>
        <w:ind w:left="426" w:right="701" w:firstLine="708"/>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Descrizione del servizio</w:t>
      </w:r>
    </w:p>
    <w:p w:rsidR="00ED582B" w:rsidRPr="003D6424" w:rsidRDefault="00ED582B" w:rsidP="003D6424">
      <w:pPr>
        <w:pStyle w:val="Corpotesto"/>
        <w:jc w:val="both"/>
        <w:rPr>
          <w:rFonts w:asciiTheme="minorHAnsi" w:hAnsiTheme="minorHAnsi" w:cstheme="minorHAnsi"/>
          <w:b w:val="0"/>
          <w:bCs w:val="0"/>
          <w:spacing w:val="5"/>
          <w:sz w:val="26"/>
          <w:szCs w:val="26"/>
          <w:lang w:val="it-IT"/>
        </w:rPr>
      </w:pPr>
      <w:r w:rsidRPr="003D6424">
        <w:rPr>
          <w:rFonts w:asciiTheme="minorHAnsi" w:hAnsiTheme="minorHAnsi" w:cstheme="minorHAnsi"/>
          <w:b w:val="0"/>
          <w:bCs w:val="0"/>
          <w:spacing w:val="5"/>
          <w:sz w:val="26"/>
          <w:szCs w:val="26"/>
          <w:lang w:val="it-IT"/>
        </w:rPr>
        <w:t xml:space="preserve">A Campagnola Emilia il Nido d’Infanzia “Girotondo” fu fortemente voluto dall’allora Sindaco </w:t>
      </w:r>
      <w:proofErr w:type="spellStart"/>
      <w:r w:rsidRPr="003D6424">
        <w:rPr>
          <w:rFonts w:asciiTheme="minorHAnsi" w:hAnsiTheme="minorHAnsi" w:cstheme="minorHAnsi"/>
          <w:b w:val="0"/>
          <w:bCs w:val="0"/>
          <w:spacing w:val="5"/>
          <w:sz w:val="26"/>
          <w:szCs w:val="26"/>
          <w:lang w:val="it-IT"/>
        </w:rPr>
        <w:t>Dimmo</w:t>
      </w:r>
      <w:proofErr w:type="spellEnd"/>
      <w:r w:rsidRPr="003D6424">
        <w:rPr>
          <w:rFonts w:asciiTheme="minorHAnsi" w:hAnsiTheme="minorHAnsi" w:cstheme="minorHAnsi"/>
          <w:b w:val="0"/>
          <w:bCs w:val="0"/>
          <w:spacing w:val="5"/>
          <w:sz w:val="26"/>
          <w:szCs w:val="26"/>
          <w:lang w:val="it-IT"/>
        </w:rPr>
        <w:t xml:space="preserve"> </w:t>
      </w:r>
      <w:proofErr w:type="spellStart"/>
      <w:r w:rsidRPr="003D6424">
        <w:rPr>
          <w:rFonts w:asciiTheme="minorHAnsi" w:hAnsiTheme="minorHAnsi" w:cstheme="minorHAnsi"/>
          <w:b w:val="0"/>
          <w:bCs w:val="0"/>
          <w:spacing w:val="5"/>
          <w:sz w:val="26"/>
          <w:szCs w:val="26"/>
          <w:lang w:val="it-IT"/>
        </w:rPr>
        <w:t>Sghedoni</w:t>
      </w:r>
      <w:proofErr w:type="spellEnd"/>
      <w:r w:rsidRPr="003D6424">
        <w:rPr>
          <w:rFonts w:asciiTheme="minorHAnsi" w:hAnsiTheme="minorHAnsi" w:cstheme="minorHAnsi"/>
          <w:b w:val="0"/>
          <w:bCs w:val="0"/>
          <w:spacing w:val="5"/>
          <w:sz w:val="26"/>
          <w:szCs w:val="26"/>
          <w:lang w:val="it-IT"/>
        </w:rPr>
        <w:t xml:space="preserve"> insieme all’Amministrazione Comunale e alle famiglie. Dalla sua apertura nel 1976 ha risposto al bisogno di tutela e cura dei bambini i cui genitori lavoravano gran parte della giornata lontano da casa. 40 anni per un servizio educativo come il Nido significano molto. Sono anni fatti di persone che con il loro passaggio hanno lasciato una traccia profonda in questo luogo. Nel tempo ogni caratteristica del Nido si è intrecciata con nuovi significati e nuove riflessioni, che sostengono l’azione educativa in un dialogo aperto alle emergenti proposte pedagogiche.</w:t>
      </w:r>
      <w:r w:rsidR="00163828" w:rsidRPr="003D6424">
        <w:rPr>
          <w:rFonts w:asciiTheme="minorHAnsi" w:hAnsiTheme="minorHAnsi" w:cstheme="minorHAnsi"/>
          <w:b w:val="0"/>
          <w:bCs w:val="0"/>
          <w:spacing w:val="5"/>
          <w:sz w:val="26"/>
          <w:szCs w:val="26"/>
          <w:lang w:val="it-IT"/>
        </w:rPr>
        <w:t xml:space="preserve"> “</w:t>
      </w:r>
      <w:r w:rsidRPr="003D6424">
        <w:rPr>
          <w:rFonts w:asciiTheme="minorHAnsi" w:hAnsiTheme="minorHAnsi" w:cstheme="minorHAnsi"/>
          <w:b w:val="0"/>
          <w:bCs w:val="0"/>
          <w:spacing w:val="5"/>
          <w:sz w:val="26"/>
          <w:szCs w:val="26"/>
          <w:lang w:val="it-IT"/>
        </w:rPr>
        <w:t>Con impegno continuo e passione quotidiana, noi adulti insieme ai bambini e alle bambine proseguiamo il cammino, per dar vita ad un luogo pubblico di cultura, di formazione della persona, di espressione democratica, di partecipazione collettiva, tentando di progettare possibili mondi futuri.”</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w:t>
      </w: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Il gruppo di lavoro</w:t>
      </w:r>
    </w:p>
    <w:p w:rsidR="00ED582B" w:rsidRPr="003D6424" w:rsidRDefault="00ED582B" w:rsidP="003D6424">
      <w:pPr>
        <w:jc w:val="both"/>
        <w:rPr>
          <w:rFonts w:asciiTheme="minorHAnsi" w:hAnsiTheme="minorHAnsi" w:cstheme="minorHAnsi"/>
          <w:lang w:val="it-IT"/>
        </w:rPr>
      </w:pPr>
      <w:r w:rsidRPr="003D6424">
        <w:rPr>
          <w:rFonts w:asciiTheme="minorHAnsi" w:hAnsiTheme="minorHAnsi" w:cstheme="minorHAnsi"/>
          <w:spacing w:val="5"/>
          <w:sz w:val="26"/>
          <w:szCs w:val="26"/>
          <w:lang w:val="it-IT"/>
        </w:rPr>
        <w:t>Il gruppo di lavoro del Nido è costruito attraverso una stretta collaborazione tra       educatori, personale ausiliario e pedagogista, nell’idea di realizzare un ambiente capace di sostenere e favorire un sistema di relazioni forti tra i protagonisti che lo abitano: bambini, operatori, famiglie. L’organizzazione degli orari prevede la compresenza delle educatrici per la parte centrale della giornata. Oltre alle ore destinate al lavoro con i bambini, le educatrici dedicano una parte dell’orario lavorativo ad aggiornamenti, progettazioni, formazione ed incontri con le famiglie. Ciò favorisce situazioni di ascolto e di attenzione valorizzanti. L’offerta educativa e formativa è definita dal     personale educativo in collaborazione con il Coordinatore Pedagogico. Ad inizio anno, il gruppo di lavoro individuerà una figura di coordinamento all’interno di ogni sezione.</w:t>
      </w:r>
    </w:p>
    <w:p w:rsidR="00ED582B" w:rsidRPr="003D6424" w:rsidRDefault="00ED582B" w:rsidP="003D6424">
      <w:pPr>
        <w:rPr>
          <w:rFonts w:asciiTheme="minorHAnsi" w:hAnsiTheme="minorHAnsi" w:cstheme="minorHAnsi"/>
          <w:sz w:val="20"/>
          <w:szCs w:val="20"/>
          <w:lang w:val="it-IT"/>
        </w:rPr>
      </w:pPr>
      <w:r w:rsidRPr="003D6424">
        <w:rPr>
          <w:rFonts w:asciiTheme="minorHAnsi" w:hAnsiTheme="minorHAnsi" w:cstheme="minorHAnsi"/>
          <w:lang w:val="it-IT"/>
        </w:rPr>
        <w:t> </w:t>
      </w: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Il gruppo di lavoro è costituito dal:</w:t>
      </w:r>
    </w:p>
    <w:p w:rsidR="00ED582B" w:rsidRPr="003D6424" w:rsidRDefault="00ED582B" w:rsidP="003D6424">
      <w:pPr>
        <w:ind w:right="-7"/>
        <w:jc w:val="both"/>
        <w:rPr>
          <w:rFonts w:asciiTheme="minorHAnsi" w:hAnsiTheme="minorHAnsi" w:cstheme="minorHAnsi"/>
          <w:i/>
          <w:spacing w:val="5"/>
          <w:sz w:val="26"/>
          <w:szCs w:val="26"/>
          <w:lang w:val="it-IT"/>
        </w:rPr>
      </w:pPr>
      <w:r w:rsidRPr="003D6424">
        <w:rPr>
          <w:rFonts w:asciiTheme="minorHAnsi" w:hAnsiTheme="minorHAnsi" w:cstheme="minorHAnsi"/>
          <w:b/>
          <w:bCs/>
          <w:i/>
          <w:spacing w:val="5"/>
          <w:sz w:val="26"/>
          <w:szCs w:val="26"/>
          <w:lang w:val="it-IT"/>
        </w:rPr>
        <w:t>• personale educativo</w:t>
      </w:r>
      <w:r w:rsidRPr="003D6424">
        <w:rPr>
          <w:rFonts w:asciiTheme="minorHAnsi" w:hAnsiTheme="minorHAnsi" w:cstheme="minorHAnsi"/>
          <w:i/>
          <w:spacing w:val="5"/>
          <w:sz w:val="26"/>
          <w:szCs w:val="26"/>
          <w:lang w:val="it-IT"/>
        </w:rPr>
        <w:t xml:space="preserve">, che si occupa della relazione e della traduzione quotidiana del progetto educativo con i bambini e con le famiglie; nel caso del nido Girotondo sono presenti </w:t>
      </w:r>
      <w:r w:rsidR="003D6424">
        <w:rPr>
          <w:rFonts w:asciiTheme="minorHAnsi" w:hAnsiTheme="minorHAnsi" w:cstheme="minorHAnsi"/>
          <w:i/>
          <w:spacing w:val="5"/>
          <w:sz w:val="26"/>
          <w:szCs w:val="26"/>
          <w:lang w:val="it-IT"/>
        </w:rPr>
        <w:t>8</w:t>
      </w:r>
      <w:r w:rsidRPr="003D6424">
        <w:rPr>
          <w:rFonts w:asciiTheme="minorHAnsi" w:hAnsiTheme="minorHAnsi" w:cstheme="minorHAnsi"/>
          <w:i/>
          <w:spacing w:val="5"/>
          <w:sz w:val="26"/>
          <w:szCs w:val="26"/>
          <w:lang w:val="it-IT"/>
        </w:rPr>
        <w:t xml:space="preserve"> insegnanti suddivise su 3 sezioni;</w:t>
      </w:r>
    </w:p>
    <w:p w:rsidR="00ED582B" w:rsidRPr="003D6424" w:rsidRDefault="00ED582B" w:rsidP="003D6424">
      <w:pPr>
        <w:ind w:right="-7"/>
        <w:jc w:val="both"/>
        <w:rPr>
          <w:rFonts w:asciiTheme="minorHAnsi" w:hAnsiTheme="minorHAnsi" w:cstheme="minorHAnsi"/>
          <w:i/>
          <w:spacing w:val="5"/>
          <w:sz w:val="26"/>
          <w:szCs w:val="26"/>
          <w:lang w:val="it-IT"/>
        </w:rPr>
      </w:pPr>
      <w:r w:rsidRPr="003D6424">
        <w:rPr>
          <w:rFonts w:asciiTheme="minorHAnsi" w:hAnsiTheme="minorHAnsi" w:cstheme="minorHAnsi"/>
          <w:b/>
          <w:bCs/>
          <w:i/>
          <w:spacing w:val="5"/>
          <w:sz w:val="26"/>
          <w:szCs w:val="26"/>
          <w:lang w:val="it-IT"/>
        </w:rPr>
        <w:t>• personale ausiliario</w:t>
      </w:r>
      <w:r w:rsidRPr="003D6424">
        <w:rPr>
          <w:rFonts w:asciiTheme="minorHAnsi" w:hAnsiTheme="minorHAnsi" w:cstheme="minorHAnsi"/>
          <w:i/>
          <w:spacing w:val="5"/>
          <w:sz w:val="26"/>
          <w:szCs w:val="26"/>
          <w:lang w:val="it-IT"/>
        </w:rPr>
        <w:t xml:space="preserve"> che si occupa della pulizia degli ambienti, della distribuzione del pranzo, delle merende e che affianca il personale educativo in alcune attività di cura come il pranzo e il cambio. Sono presenti 4 ausiliarie;</w:t>
      </w:r>
    </w:p>
    <w:p w:rsidR="00ED582B" w:rsidRPr="003D6424" w:rsidRDefault="00ED582B" w:rsidP="003D6424">
      <w:pPr>
        <w:jc w:val="both"/>
        <w:rPr>
          <w:rFonts w:asciiTheme="minorHAnsi" w:hAnsiTheme="minorHAnsi" w:cstheme="minorHAnsi"/>
          <w:lang w:val="it-IT"/>
        </w:rPr>
      </w:pPr>
      <w:r w:rsidRPr="003D6424">
        <w:rPr>
          <w:rFonts w:asciiTheme="minorHAnsi" w:hAnsiTheme="minorHAnsi" w:cstheme="minorHAnsi"/>
          <w:b/>
          <w:bCs/>
          <w:i/>
          <w:spacing w:val="5"/>
          <w:sz w:val="26"/>
          <w:szCs w:val="26"/>
          <w:lang w:val="it-IT"/>
        </w:rPr>
        <w:t xml:space="preserve">• </w:t>
      </w:r>
      <w:r w:rsidRPr="003D6424">
        <w:rPr>
          <w:rFonts w:asciiTheme="minorHAnsi" w:hAnsiTheme="minorHAnsi" w:cstheme="minorHAnsi"/>
          <w:i/>
          <w:spacing w:val="5"/>
          <w:sz w:val="26"/>
          <w:szCs w:val="26"/>
          <w:lang w:val="it-IT"/>
        </w:rPr>
        <w:t xml:space="preserve">La struttura è provvista di cucina interna con una cuoca per la preparazione dei pasti, gestita da CIR </w:t>
      </w:r>
      <w:proofErr w:type="spellStart"/>
      <w:r w:rsidRPr="003D6424">
        <w:rPr>
          <w:rFonts w:asciiTheme="minorHAnsi" w:hAnsiTheme="minorHAnsi" w:cstheme="minorHAnsi"/>
          <w:i/>
          <w:spacing w:val="5"/>
          <w:sz w:val="26"/>
          <w:szCs w:val="26"/>
          <w:lang w:val="it-IT"/>
        </w:rPr>
        <w:t>Food</w:t>
      </w:r>
      <w:proofErr w:type="spellEnd"/>
      <w:r w:rsidRPr="003D6424">
        <w:rPr>
          <w:rFonts w:asciiTheme="minorHAnsi" w:hAnsiTheme="minorHAnsi" w:cstheme="minorHAnsi"/>
          <w:i/>
          <w:spacing w:val="5"/>
          <w:sz w:val="26"/>
          <w:szCs w:val="26"/>
          <w:lang w:val="it-IT"/>
        </w:rPr>
        <w:t xml:space="preserve"> di Reggio Emilia;</w:t>
      </w:r>
    </w:p>
    <w:p w:rsidR="00ED582B" w:rsidRPr="003D6424" w:rsidRDefault="00ED582B" w:rsidP="003D6424">
      <w:pPr>
        <w:ind w:right="-7"/>
        <w:rPr>
          <w:rFonts w:asciiTheme="minorHAnsi" w:hAnsiTheme="minorHAnsi" w:cstheme="minorHAnsi"/>
          <w:i/>
          <w:spacing w:val="5"/>
          <w:sz w:val="26"/>
          <w:szCs w:val="26"/>
          <w:lang w:val="it-IT"/>
        </w:rPr>
      </w:pPr>
      <w:r w:rsidRPr="003D6424">
        <w:rPr>
          <w:rFonts w:asciiTheme="minorHAnsi" w:hAnsiTheme="minorHAnsi" w:cstheme="minorHAnsi"/>
          <w:b/>
          <w:bCs/>
          <w:i/>
          <w:spacing w:val="5"/>
          <w:sz w:val="26"/>
          <w:szCs w:val="26"/>
          <w:lang w:val="it-IT"/>
        </w:rPr>
        <w:t>• coordinatore pedagogico</w:t>
      </w:r>
      <w:r w:rsidRPr="003D6424">
        <w:rPr>
          <w:rFonts w:asciiTheme="minorHAnsi" w:hAnsiTheme="minorHAnsi" w:cstheme="minorHAnsi"/>
          <w:i/>
          <w:spacing w:val="5"/>
          <w:sz w:val="26"/>
          <w:szCs w:val="26"/>
          <w:lang w:val="it-IT"/>
        </w:rPr>
        <w:t xml:space="preserve"> del nido; </w:t>
      </w:r>
    </w:p>
    <w:p w:rsidR="00ED582B" w:rsidRPr="003D6424" w:rsidRDefault="00ED582B" w:rsidP="003D6424">
      <w:pPr>
        <w:ind w:right="-7"/>
        <w:rPr>
          <w:rFonts w:asciiTheme="minorHAnsi" w:hAnsiTheme="minorHAnsi" w:cstheme="minorHAnsi"/>
          <w:i/>
          <w:spacing w:val="5"/>
          <w:sz w:val="26"/>
          <w:szCs w:val="26"/>
          <w:lang w:val="it-IT"/>
        </w:rPr>
      </w:pPr>
      <w:r w:rsidRPr="003D6424">
        <w:rPr>
          <w:rFonts w:asciiTheme="minorHAnsi" w:hAnsiTheme="minorHAnsi" w:cstheme="minorHAnsi"/>
          <w:b/>
          <w:bCs/>
          <w:i/>
          <w:spacing w:val="5"/>
          <w:sz w:val="26"/>
          <w:szCs w:val="26"/>
          <w:lang w:val="it-IT"/>
        </w:rPr>
        <w:t>• atelierista</w:t>
      </w:r>
      <w:r w:rsidRPr="003D6424">
        <w:rPr>
          <w:rFonts w:asciiTheme="minorHAnsi" w:hAnsiTheme="minorHAnsi" w:cstheme="minorHAnsi"/>
          <w:i/>
          <w:spacing w:val="5"/>
          <w:sz w:val="26"/>
          <w:szCs w:val="26"/>
          <w:lang w:val="it-IT"/>
        </w:rPr>
        <w:t xml:space="preserve">, con formazione artistica, affianca le insegnanti nelle attività con i bambini. </w:t>
      </w:r>
    </w:p>
    <w:p w:rsidR="00ED582B" w:rsidRPr="003D6424" w:rsidRDefault="00ED582B" w:rsidP="003D6424">
      <w:pPr>
        <w:ind w:right="-7"/>
        <w:rPr>
          <w:rFonts w:asciiTheme="minorHAnsi" w:hAnsiTheme="minorHAnsi" w:cstheme="minorHAnsi"/>
          <w:i/>
          <w:spacing w:val="5"/>
          <w:sz w:val="26"/>
          <w:szCs w:val="26"/>
          <w:lang w:val="it-IT"/>
        </w:rPr>
      </w:pP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Tutto il personale è in possesso dei </w:t>
      </w:r>
      <w:r w:rsidRPr="003D6424">
        <w:rPr>
          <w:rFonts w:asciiTheme="minorHAnsi" w:hAnsiTheme="minorHAnsi" w:cstheme="minorHAnsi"/>
          <w:b/>
          <w:bCs/>
          <w:spacing w:val="5"/>
          <w:sz w:val="26"/>
          <w:szCs w:val="26"/>
          <w:lang w:val="it-IT"/>
        </w:rPr>
        <w:t>titoli di studio</w:t>
      </w:r>
      <w:r w:rsidRPr="003D6424">
        <w:rPr>
          <w:rFonts w:asciiTheme="minorHAnsi" w:hAnsiTheme="minorHAnsi" w:cstheme="minorHAnsi"/>
          <w:spacing w:val="5"/>
          <w:sz w:val="26"/>
          <w:szCs w:val="26"/>
          <w:lang w:val="it-IT"/>
        </w:rPr>
        <w:t xml:space="preserve"> richiesti per legge. Il personale </w:t>
      </w:r>
      <w:r w:rsidRPr="003D6424">
        <w:rPr>
          <w:rFonts w:asciiTheme="minorHAnsi" w:hAnsiTheme="minorHAnsi" w:cstheme="minorHAnsi"/>
          <w:spacing w:val="5"/>
          <w:sz w:val="26"/>
          <w:szCs w:val="26"/>
          <w:lang w:val="it-IT"/>
        </w:rPr>
        <w:lastRenderedPageBreak/>
        <w:t xml:space="preserve">partecipa inoltre a percorsi di </w:t>
      </w:r>
      <w:r w:rsidRPr="003D6424">
        <w:rPr>
          <w:rFonts w:asciiTheme="minorHAnsi" w:hAnsiTheme="minorHAnsi" w:cstheme="minorHAnsi"/>
          <w:b/>
          <w:bCs/>
          <w:spacing w:val="5"/>
          <w:sz w:val="26"/>
          <w:szCs w:val="26"/>
          <w:lang w:val="it-IT"/>
        </w:rPr>
        <w:t>formazione permanente</w:t>
      </w:r>
      <w:r w:rsidRPr="003D6424">
        <w:rPr>
          <w:rFonts w:asciiTheme="minorHAnsi" w:hAnsiTheme="minorHAnsi" w:cstheme="minorHAnsi"/>
          <w:spacing w:val="5"/>
          <w:sz w:val="26"/>
          <w:szCs w:val="26"/>
          <w:lang w:val="it-IT"/>
        </w:rPr>
        <w:t xml:space="preserve"> durante il corso di ogni anno scolastico.</w:t>
      </w:r>
    </w:p>
    <w:p w:rsidR="00ED582B" w:rsidRPr="003D6424" w:rsidRDefault="00ED582B" w:rsidP="003D6424">
      <w:pPr>
        <w:ind w:right="-7"/>
        <w:jc w:val="both"/>
        <w:rPr>
          <w:rFonts w:asciiTheme="minorHAnsi" w:hAnsiTheme="minorHAnsi" w:cstheme="minorHAnsi"/>
          <w:spacing w:val="5"/>
          <w:sz w:val="26"/>
          <w:szCs w:val="26"/>
          <w:lang w:val="it-IT"/>
        </w:rPr>
      </w:pPr>
    </w:p>
    <w:p w:rsidR="00ED582B" w:rsidRPr="003D6424" w:rsidRDefault="00ED582B" w:rsidP="003D6424">
      <w:pPr>
        <w:ind w:left="1134" w:right="-7"/>
        <w:jc w:val="both"/>
        <w:rPr>
          <w:rFonts w:asciiTheme="minorHAnsi" w:hAnsiTheme="minorHAnsi" w:cstheme="minorHAnsi"/>
          <w:b/>
          <w:bCs/>
          <w:spacing w:val="9"/>
          <w:sz w:val="32"/>
          <w:szCs w:val="32"/>
          <w:lang w:val="it-IT"/>
        </w:rPr>
      </w:pPr>
    </w:p>
    <w:p w:rsidR="00ED582B" w:rsidRPr="003D6424" w:rsidRDefault="00ED582B" w:rsidP="003D6424">
      <w:pPr>
        <w:ind w:left="1134" w:right="-7"/>
        <w:jc w:val="both"/>
        <w:rPr>
          <w:rFonts w:asciiTheme="minorHAnsi" w:hAnsiTheme="minorHAnsi" w:cstheme="minorHAnsi"/>
          <w:b/>
          <w:bCs/>
          <w:spacing w:val="9"/>
          <w:sz w:val="32"/>
          <w:szCs w:val="32"/>
          <w:lang w:val="it-IT"/>
        </w:rPr>
      </w:pPr>
    </w:p>
    <w:p w:rsidR="00ED582B" w:rsidRPr="003D6424" w:rsidRDefault="00ED582B" w:rsidP="003D6424">
      <w:pPr>
        <w:ind w:left="1134" w:right="-7"/>
        <w:jc w:val="center"/>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I servizi erogati</w:t>
      </w:r>
    </w:p>
    <w:p w:rsidR="00ED582B" w:rsidRPr="003D6424" w:rsidRDefault="00ED582B" w:rsidP="003D6424">
      <w:pPr>
        <w:ind w:right="-7"/>
        <w:jc w:val="both"/>
        <w:rPr>
          <w:rFonts w:asciiTheme="minorHAnsi" w:hAnsiTheme="minorHAnsi" w:cstheme="minorHAnsi"/>
          <w:b/>
          <w:bCs/>
          <w:i/>
          <w:spacing w:val="5"/>
          <w:sz w:val="28"/>
          <w:szCs w:val="26"/>
          <w:lang w:val="it-IT"/>
        </w:rPr>
      </w:pPr>
      <w:r w:rsidRPr="003D6424">
        <w:rPr>
          <w:rFonts w:asciiTheme="minorHAnsi" w:hAnsiTheme="minorHAnsi" w:cstheme="minorHAnsi"/>
          <w:b/>
          <w:bCs/>
          <w:i/>
          <w:spacing w:val="5"/>
          <w:sz w:val="28"/>
          <w:szCs w:val="26"/>
          <w:lang w:val="it-IT"/>
        </w:rPr>
        <w:t>Organizzazione della giornata</w:t>
      </w: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L’organizzazione della giornata si basa su tempi e strategie in grado di accogliere la specificità dei gruppi e delle loro esigenze. La giornata, scandita attraverso i rituali della quotidianità, consente ai bambini di acquisire familiarità con l’ambiente e con le persone ed essere soggetti attivi e protagonisti del loro percorso di crescita. La quotidianità è costituita da una fitta trama di accadimenti, di eventi, di incontri che il bambino vive ponendosi in relazione con gli spazi di vita, con gli adulti e i coetanei che condividono l’esperienza educativa.</w:t>
      </w:r>
    </w:p>
    <w:p w:rsidR="00ED582B" w:rsidRPr="003D6424" w:rsidRDefault="00ED582B" w:rsidP="003D6424">
      <w:pPr>
        <w:ind w:right="-7"/>
        <w:jc w:val="both"/>
        <w:rPr>
          <w:rFonts w:asciiTheme="minorHAnsi" w:hAnsiTheme="minorHAnsi" w:cstheme="minorHAnsi"/>
          <w:spacing w:val="5"/>
          <w:sz w:val="26"/>
          <w:szCs w:val="26"/>
          <w:lang w:val="it-IT"/>
        </w:rPr>
      </w:pP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La giornata tipo viene così articolata:</w:t>
      </w:r>
    </w:p>
    <w:p w:rsidR="00ED582B" w:rsidRPr="003D6424" w:rsidRDefault="00ED582B" w:rsidP="003D6424">
      <w:pPr>
        <w:ind w:left="1134" w:right="703"/>
        <w:rPr>
          <w:rFonts w:asciiTheme="minorHAnsi" w:hAnsiTheme="minorHAnsi" w:cstheme="minorHAnsi"/>
          <w:spacing w:val="5"/>
          <w:sz w:val="26"/>
          <w:szCs w:val="26"/>
          <w:lang w:val="it-IT"/>
        </w:rPr>
      </w:pP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234"/>
        <w:gridCol w:w="3626"/>
        <w:gridCol w:w="2523"/>
      </w:tblGrid>
      <w:tr w:rsidR="00ED582B" w:rsidRPr="003D6424" w:rsidTr="0052458A">
        <w:trPr>
          <w:gridAfter w:val="1"/>
          <w:wAfter w:w="2523" w:type="dxa"/>
          <w:jc w:val="center"/>
        </w:trPr>
        <w:tc>
          <w:tcPr>
            <w:tcW w:w="2234" w:type="dxa"/>
            <w:tcBorders>
              <w:top w:val="nil"/>
            </w:tcBorders>
          </w:tcPr>
          <w:p w:rsidR="00ED582B" w:rsidRPr="003D6424" w:rsidRDefault="00ED582B" w:rsidP="003D6424">
            <w:pPr>
              <w:ind w:left="-9"/>
              <w:rPr>
                <w:rFonts w:asciiTheme="minorHAnsi" w:hAnsiTheme="minorHAnsi" w:cstheme="minorHAnsi"/>
                <w:b/>
                <w:spacing w:val="5"/>
                <w:sz w:val="26"/>
                <w:szCs w:val="26"/>
              </w:rPr>
            </w:pPr>
            <w:r w:rsidRPr="003D6424">
              <w:rPr>
                <w:rFonts w:asciiTheme="minorHAnsi" w:hAnsiTheme="minorHAnsi" w:cstheme="minorHAnsi"/>
                <w:b/>
                <w:spacing w:val="5"/>
                <w:sz w:val="26"/>
                <w:szCs w:val="26"/>
              </w:rPr>
              <w:t>FASCIA ORARIA</w:t>
            </w:r>
          </w:p>
        </w:tc>
        <w:tc>
          <w:tcPr>
            <w:tcW w:w="3626" w:type="dxa"/>
            <w:tcBorders>
              <w:top w:val="nil"/>
            </w:tcBorders>
          </w:tcPr>
          <w:p w:rsidR="00ED582B" w:rsidRPr="003D6424" w:rsidRDefault="00ED582B" w:rsidP="003D6424">
            <w:pPr>
              <w:ind w:left="924" w:right="561" w:hanging="924"/>
              <w:rPr>
                <w:rFonts w:asciiTheme="minorHAnsi" w:hAnsiTheme="minorHAnsi" w:cstheme="minorHAnsi"/>
                <w:b/>
                <w:spacing w:val="5"/>
                <w:sz w:val="26"/>
                <w:szCs w:val="26"/>
              </w:rPr>
            </w:pPr>
            <w:r w:rsidRPr="003D6424">
              <w:rPr>
                <w:rFonts w:asciiTheme="minorHAnsi" w:hAnsiTheme="minorHAnsi" w:cstheme="minorHAnsi"/>
                <w:b/>
                <w:spacing w:val="5"/>
                <w:sz w:val="26"/>
                <w:szCs w:val="26"/>
              </w:rPr>
              <w:t>ATTIVITÁ</w:t>
            </w:r>
          </w:p>
        </w:tc>
      </w:tr>
      <w:tr w:rsidR="00ED582B" w:rsidRPr="003D6424" w:rsidTr="0052458A">
        <w:trPr>
          <w:jc w:val="center"/>
        </w:trPr>
        <w:tc>
          <w:tcPr>
            <w:tcW w:w="2234" w:type="dxa"/>
          </w:tcPr>
          <w:p w:rsidR="00ED582B" w:rsidRPr="003D6424" w:rsidRDefault="003D6424" w:rsidP="003D6424">
            <w:pPr>
              <w:tabs>
                <w:tab w:val="left" w:pos="2412"/>
              </w:tabs>
              <w:ind w:left="-9" w:right="43"/>
              <w:rPr>
                <w:rFonts w:asciiTheme="minorHAnsi" w:hAnsiTheme="minorHAnsi" w:cstheme="minorHAnsi"/>
                <w:i/>
                <w:spacing w:val="5"/>
                <w:szCs w:val="26"/>
              </w:rPr>
            </w:pPr>
            <w:r>
              <w:rPr>
                <w:rFonts w:asciiTheme="minorHAnsi" w:hAnsiTheme="minorHAnsi" w:cstheme="minorHAnsi"/>
                <w:i/>
                <w:spacing w:val="5"/>
                <w:szCs w:val="26"/>
              </w:rPr>
              <w:t>7,30</w:t>
            </w:r>
            <w:r w:rsidR="00ED582B" w:rsidRPr="003D6424">
              <w:rPr>
                <w:rFonts w:asciiTheme="minorHAnsi" w:hAnsiTheme="minorHAnsi" w:cstheme="minorHAnsi"/>
                <w:i/>
                <w:spacing w:val="5"/>
                <w:szCs w:val="26"/>
              </w:rPr>
              <w:t>-8,30</w:t>
            </w:r>
          </w:p>
        </w:tc>
        <w:tc>
          <w:tcPr>
            <w:tcW w:w="6149" w:type="dxa"/>
            <w:gridSpan w:val="2"/>
          </w:tcPr>
          <w:p w:rsidR="00ED582B" w:rsidRPr="003D6424" w:rsidRDefault="00ED582B" w:rsidP="003D6424">
            <w:pPr>
              <w:rPr>
                <w:rFonts w:asciiTheme="minorHAnsi" w:hAnsiTheme="minorHAnsi" w:cstheme="minorHAnsi"/>
                <w:lang w:val="it-IT"/>
              </w:rPr>
            </w:pPr>
            <w:r w:rsidRPr="003D6424">
              <w:rPr>
                <w:rFonts w:asciiTheme="minorHAnsi" w:hAnsiTheme="minorHAnsi" w:cstheme="minorHAnsi"/>
                <w:spacing w:val="5"/>
                <w:szCs w:val="26"/>
                <w:lang w:val="it-IT"/>
              </w:rPr>
              <w:t>Accoglienza tempo anticipato (solo per documentate esigenze di lavoro dei genitori, per bimbi dai 10 mesi)</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8,30-9,00</w:t>
            </w:r>
          </w:p>
        </w:tc>
        <w:tc>
          <w:tcPr>
            <w:tcW w:w="6149" w:type="dxa"/>
            <w:gridSpan w:val="2"/>
          </w:tcPr>
          <w:p w:rsidR="00ED582B" w:rsidRPr="003D6424" w:rsidRDefault="00ED582B" w:rsidP="003D6424">
            <w:pPr>
              <w:rPr>
                <w:rFonts w:asciiTheme="minorHAnsi" w:hAnsiTheme="minorHAnsi" w:cstheme="minorHAnsi"/>
                <w:spacing w:val="5"/>
                <w:szCs w:val="26"/>
              </w:rPr>
            </w:pPr>
            <w:proofErr w:type="spellStart"/>
            <w:r w:rsidRPr="003D6424">
              <w:rPr>
                <w:rFonts w:asciiTheme="minorHAnsi" w:hAnsiTheme="minorHAnsi" w:cstheme="minorHAnsi"/>
                <w:spacing w:val="5"/>
                <w:szCs w:val="26"/>
              </w:rPr>
              <w:t>Accoglienza</w:t>
            </w:r>
            <w:proofErr w:type="spellEnd"/>
            <w:r w:rsidRPr="003D6424">
              <w:rPr>
                <w:rFonts w:asciiTheme="minorHAnsi" w:hAnsiTheme="minorHAnsi" w:cstheme="minorHAnsi"/>
                <w:spacing w:val="5"/>
                <w:szCs w:val="26"/>
              </w:rPr>
              <w:t xml:space="preserve"> </w:t>
            </w:r>
            <w:proofErr w:type="spellStart"/>
            <w:r w:rsidRPr="003D6424">
              <w:rPr>
                <w:rFonts w:asciiTheme="minorHAnsi" w:hAnsiTheme="minorHAnsi" w:cstheme="minorHAnsi"/>
                <w:spacing w:val="5"/>
                <w:szCs w:val="26"/>
              </w:rPr>
              <w:t>degli</w:t>
            </w:r>
            <w:proofErr w:type="spellEnd"/>
            <w:r w:rsidRPr="003D6424">
              <w:rPr>
                <w:rFonts w:asciiTheme="minorHAnsi" w:hAnsiTheme="minorHAnsi" w:cstheme="minorHAnsi"/>
                <w:spacing w:val="5"/>
                <w:szCs w:val="26"/>
              </w:rPr>
              <w:t xml:space="preserve"> </w:t>
            </w:r>
            <w:proofErr w:type="spellStart"/>
            <w:r w:rsidRPr="003D6424">
              <w:rPr>
                <w:rFonts w:asciiTheme="minorHAnsi" w:hAnsiTheme="minorHAnsi" w:cstheme="minorHAnsi"/>
                <w:spacing w:val="5"/>
                <w:szCs w:val="26"/>
              </w:rPr>
              <w:t>altri</w:t>
            </w:r>
            <w:proofErr w:type="spellEnd"/>
            <w:r w:rsidRPr="003D6424">
              <w:rPr>
                <w:rFonts w:asciiTheme="minorHAnsi" w:hAnsiTheme="minorHAnsi" w:cstheme="minorHAnsi"/>
                <w:spacing w:val="5"/>
                <w:szCs w:val="26"/>
              </w:rPr>
              <w:t xml:space="preserve"> bambini</w:t>
            </w:r>
          </w:p>
        </w:tc>
      </w:tr>
      <w:tr w:rsidR="00ED582B" w:rsidRPr="003D6424" w:rsidTr="0052458A">
        <w:trPr>
          <w:jc w:val="center"/>
        </w:trPr>
        <w:tc>
          <w:tcPr>
            <w:tcW w:w="2234" w:type="dxa"/>
          </w:tcPr>
          <w:p w:rsidR="00ED582B" w:rsidRPr="003D6424" w:rsidRDefault="00ED582B" w:rsidP="003D6424">
            <w:pPr>
              <w:tabs>
                <w:tab w:val="left" w:pos="2412"/>
                <w:tab w:val="left" w:pos="2531"/>
              </w:tabs>
              <w:ind w:left="-9" w:right="43"/>
              <w:rPr>
                <w:rFonts w:asciiTheme="minorHAnsi" w:hAnsiTheme="minorHAnsi" w:cstheme="minorHAnsi"/>
                <w:i/>
                <w:spacing w:val="5"/>
                <w:szCs w:val="26"/>
              </w:rPr>
            </w:pPr>
            <w:r w:rsidRPr="003D6424">
              <w:rPr>
                <w:rFonts w:asciiTheme="minorHAnsi" w:hAnsiTheme="minorHAnsi" w:cstheme="minorHAnsi"/>
                <w:i/>
                <w:spacing w:val="5"/>
                <w:szCs w:val="26"/>
              </w:rPr>
              <w:t>9,00-10,00</w:t>
            </w:r>
          </w:p>
        </w:tc>
        <w:tc>
          <w:tcPr>
            <w:tcW w:w="6149" w:type="dxa"/>
            <w:gridSpan w:val="2"/>
          </w:tcPr>
          <w:p w:rsidR="00ED582B" w:rsidRPr="003D6424" w:rsidRDefault="00ED582B" w:rsidP="003D6424">
            <w:pPr>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Assemblea (tutto il gruppo sezione si ritrova insieme con le educatrici di riferimento), piccola merenda, cambio, possibili giochi legati al riconoscimento di sé e degli altri, letture e narrazioni</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10,00-10,45</w:t>
            </w:r>
          </w:p>
        </w:tc>
        <w:tc>
          <w:tcPr>
            <w:tcW w:w="6149" w:type="dxa"/>
            <w:gridSpan w:val="2"/>
          </w:tcPr>
          <w:p w:rsidR="00ED582B" w:rsidRPr="003D6424" w:rsidRDefault="00ED582B" w:rsidP="003D6424">
            <w:pPr>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Esperienze a piccolo gruppo, proposte a piccolo o grande gruppo nei diversi spazi della sezione e del nido</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10,45-11,00</w:t>
            </w:r>
          </w:p>
        </w:tc>
        <w:tc>
          <w:tcPr>
            <w:tcW w:w="6149" w:type="dxa"/>
            <w:gridSpan w:val="2"/>
          </w:tcPr>
          <w:p w:rsidR="00ED582B" w:rsidRPr="003D6424" w:rsidRDefault="00ED582B" w:rsidP="003D6424">
            <w:pPr>
              <w:tabs>
                <w:tab w:val="left" w:pos="3313"/>
              </w:tabs>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Preparazione al pranzo (bagno, lavaggio mani …)</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11,00-12,00</w:t>
            </w:r>
          </w:p>
        </w:tc>
        <w:tc>
          <w:tcPr>
            <w:tcW w:w="6149" w:type="dxa"/>
            <w:gridSpan w:val="2"/>
          </w:tcPr>
          <w:p w:rsidR="00ED582B" w:rsidRPr="003D6424" w:rsidRDefault="00ED582B" w:rsidP="003D6424">
            <w:pPr>
              <w:ind w:left="11" w:right="-17"/>
              <w:rPr>
                <w:rFonts w:asciiTheme="minorHAnsi" w:hAnsiTheme="minorHAnsi" w:cstheme="minorHAnsi"/>
                <w:spacing w:val="5"/>
                <w:szCs w:val="26"/>
              </w:rPr>
            </w:pPr>
            <w:proofErr w:type="spellStart"/>
            <w:r w:rsidRPr="003D6424">
              <w:rPr>
                <w:rFonts w:asciiTheme="minorHAnsi" w:hAnsiTheme="minorHAnsi" w:cstheme="minorHAnsi"/>
                <w:spacing w:val="5"/>
                <w:szCs w:val="26"/>
              </w:rPr>
              <w:t>Pranzo</w:t>
            </w:r>
            <w:proofErr w:type="spellEnd"/>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12,00-12,30</w:t>
            </w:r>
          </w:p>
        </w:tc>
        <w:tc>
          <w:tcPr>
            <w:tcW w:w="6149" w:type="dxa"/>
            <w:gridSpan w:val="2"/>
          </w:tcPr>
          <w:p w:rsidR="00ED582B" w:rsidRPr="003D6424" w:rsidRDefault="00ED582B" w:rsidP="003D6424">
            <w:pPr>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Momenti di gioco libero, cambio, preparazione al sonno</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12,15-13,00</w:t>
            </w:r>
          </w:p>
        </w:tc>
        <w:tc>
          <w:tcPr>
            <w:tcW w:w="6149" w:type="dxa"/>
            <w:gridSpan w:val="2"/>
          </w:tcPr>
          <w:p w:rsidR="00ED582B" w:rsidRPr="003D6424" w:rsidRDefault="00ED582B" w:rsidP="003D6424">
            <w:pPr>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Uscita per i bambini iscritti a part-time</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13,00-14,45</w:t>
            </w:r>
          </w:p>
        </w:tc>
        <w:tc>
          <w:tcPr>
            <w:tcW w:w="6149" w:type="dxa"/>
            <w:gridSpan w:val="2"/>
          </w:tcPr>
          <w:p w:rsidR="00ED582B" w:rsidRPr="003D6424" w:rsidRDefault="00ED582B" w:rsidP="003D6424">
            <w:pPr>
              <w:tabs>
                <w:tab w:val="left" w:pos="3021"/>
              </w:tabs>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Sonno per i bambini che rimangono</w:t>
            </w:r>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14,45-15,30</w:t>
            </w:r>
          </w:p>
        </w:tc>
        <w:tc>
          <w:tcPr>
            <w:tcW w:w="6149" w:type="dxa"/>
            <w:gridSpan w:val="2"/>
          </w:tcPr>
          <w:p w:rsidR="00ED582B" w:rsidRPr="003D6424" w:rsidRDefault="00ED582B" w:rsidP="003D6424">
            <w:pPr>
              <w:ind w:left="11" w:right="-17"/>
              <w:rPr>
                <w:rFonts w:asciiTheme="minorHAnsi" w:hAnsiTheme="minorHAnsi" w:cstheme="minorHAnsi"/>
                <w:spacing w:val="5"/>
                <w:szCs w:val="26"/>
              </w:rPr>
            </w:pPr>
            <w:proofErr w:type="spellStart"/>
            <w:r w:rsidRPr="003D6424">
              <w:rPr>
                <w:rFonts w:asciiTheme="minorHAnsi" w:hAnsiTheme="minorHAnsi" w:cstheme="minorHAnsi"/>
                <w:spacing w:val="5"/>
                <w:szCs w:val="26"/>
              </w:rPr>
              <w:t>Risveglio</w:t>
            </w:r>
            <w:proofErr w:type="spellEnd"/>
            <w:r w:rsidRPr="003D6424">
              <w:rPr>
                <w:rFonts w:asciiTheme="minorHAnsi" w:hAnsiTheme="minorHAnsi" w:cstheme="minorHAnsi"/>
                <w:spacing w:val="5"/>
                <w:szCs w:val="26"/>
              </w:rPr>
              <w:t xml:space="preserve">, </w:t>
            </w:r>
            <w:proofErr w:type="spellStart"/>
            <w:r w:rsidRPr="003D6424">
              <w:rPr>
                <w:rFonts w:asciiTheme="minorHAnsi" w:hAnsiTheme="minorHAnsi" w:cstheme="minorHAnsi"/>
                <w:spacing w:val="5"/>
                <w:szCs w:val="26"/>
              </w:rPr>
              <w:t>cambio</w:t>
            </w:r>
            <w:proofErr w:type="spellEnd"/>
            <w:r w:rsidRPr="003D6424">
              <w:rPr>
                <w:rFonts w:asciiTheme="minorHAnsi" w:hAnsiTheme="minorHAnsi" w:cstheme="minorHAnsi"/>
                <w:spacing w:val="5"/>
                <w:szCs w:val="26"/>
              </w:rPr>
              <w:t xml:space="preserve">, </w:t>
            </w:r>
            <w:proofErr w:type="spellStart"/>
            <w:r w:rsidRPr="003D6424">
              <w:rPr>
                <w:rFonts w:asciiTheme="minorHAnsi" w:hAnsiTheme="minorHAnsi" w:cstheme="minorHAnsi"/>
                <w:spacing w:val="5"/>
                <w:szCs w:val="26"/>
              </w:rPr>
              <w:t>merenda</w:t>
            </w:r>
            <w:proofErr w:type="spellEnd"/>
          </w:p>
        </w:tc>
      </w:tr>
      <w:tr w:rsidR="00ED582B" w:rsidRPr="003D6424" w:rsidTr="0052458A">
        <w:trPr>
          <w:jc w:val="center"/>
        </w:trPr>
        <w:tc>
          <w:tcPr>
            <w:tcW w:w="2234" w:type="dxa"/>
          </w:tcPr>
          <w:p w:rsidR="00ED582B" w:rsidRPr="003D6424" w:rsidRDefault="00ED582B" w:rsidP="003D6424">
            <w:pPr>
              <w:tabs>
                <w:tab w:val="left" w:pos="2412"/>
              </w:tabs>
              <w:ind w:left="-9" w:right="43"/>
              <w:rPr>
                <w:rFonts w:asciiTheme="minorHAnsi" w:hAnsiTheme="minorHAnsi" w:cstheme="minorHAnsi"/>
                <w:i/>
                <w:spacing w:val="5"/>
                <w:szCs w:val="26"/>
              </w:rPr>
            </w:pPr>
            <w:r w:rsidRPr="003D6424">
              <w:rPr>
                <w:rFonts w:asciiTheme="minorHAnsi" w:hAnsiTheme="minorHAnsi" w:cstheme="minorHAnsi"/>
                <w:i/>
                <w:spacing w:val="5"/>
                <w:szCs w:val="26"/>
              </w:rPr>
              <w:t>15,30-16,00</w:t>
            </w:r>
          </w:p>
        </w:tc>
        <w:tc>
          <w:tcPr>
            <w:tcW w:w="6149" w:type="dxa"/>
            <w:gridSpan w:val="2"/>
          </w:tcPr>
          <w:p w:rsidR="00ED582B" w:rsidRPr="003D6424" w:rsidRDefault="00ED582B" w:rsidP="003D6424">
            <w:pPr>
              <w:ind w:left="11" w:right="-17"/>
              <w:rPr>
                <w:rFonts w:asciiTheme="minorHAnsi" w:hAnsiTheme="minorHAnsi" w:cstheme="minorHAnsi"/>
                <w:spacing w:val="5"/>
                <w:szCs w:val="26"/>
                <w:lang w:val="it-IT"/>
              </w:rPr>
            </w:pPr>
            <w:r w:rsidRPr="003D6424">
              <w:rPr>
                <w:rFonts w:asciiTheme="minorHAnsi" w:hAnsiTheme="minorHAnsi" w:cstheme="minorHAnsi"/>
                <w:spacing w:val="5"/>
                <w:szCs w:val="26"/>
                <w:lang w:val="it-IT"/>
              </w:rPr>
              <w:t>Uscita</w:t>
            </w:r>
            <w:r w:rsidR="003D6424" w:rsidRPr="003D6424">
              <w:rPr>
                <w:rFonts w:asciiTheme="minorHAnsi" w:hAnsiTheme="minorHAnsi" w:cstheme="minorHAnsi"/>
                <w:spacing w:val="5"/>
                <w:szCs w:val="26"/>
                <w:lang w:val="it-IT"/>
              </w:rPr>
              <w:t xml:space="preserve"> per i bambini iscritti </w:t>
            </w:r>
            <w:r w:rsidR="003D6424">
              <w:rPr>
                <w:rFonts w:asciiTheme="minorHAnsi" w:hAnsiTheme="minorHAnsi" w:cstheme="minorHAnsi"/>
                <w:spacing w:val="5"/>
                <w:szCs w:val="26"/>
                <w:lang w:val="it-IT"/>
              </w:rPr>
              <w:t>a full-time</w:t>
            </w:r>
          </w:p>
        </w:tc>
      </w:tr>
      <w:tr w:rsidR="003D6424" w:rsidRPr="003D6424" w:rsidTr="0052458A">
        <w:trPr>
          <w:jc w:val="center"/>
        </w:trPr>
        <w:tc>
          <w:tcPr>
            <w:tcW w:w="2234" w:type="dxa"/>
          </w:tcPr>
          <w:p w:rsidR="003D6424" w:rsidRPr="003D6424" w:rsidRDefault="003D6424" w:rsidP="003D6424">
            <w:pPr>
              <w:tabs>
                <w:tab w:val="left" w:pos="2412"/>
              </w:tabs>
              <w:ind w:left="-9" w:right="43"/>
              <w:rPr>
                <w:rFonts w:asciiTheme="minorHAnsi" w:hAnsiTheme="minorHAnsi" w:cstheme="minorHAnsi"/>
                <w:i/>
                <w:spacing w:val="5"/>
                <w:szCs w:val="26"/>
              </w:rPr>
            </w:pPr>
            <w:r>
              <w:rPr>
                <w:rFonts w:asciiTheme="minorHAnsi" w:hAnsiTheme="minorHAnsi" w:cstheme="minorHAnsi"/>
                <w:i/>
                <w:spacing w:val="5"/>
                <w:szCs w:val="26"/>
              </w:rPr>
              <w:t>16,00-17,30</w:t>
            </w:r>
          </w:p>
        </w:tc>
        <w:tc>
          <w:tcPr>
            <w:tcW w:w="6149" w:type="dxa"/>
            <w:gridSpan w:val="2"/>
          </w:tcPr>
          <w:p w:rsidR="003D6424" w:rsidRPr="003D6424" w:rsidRDefault="003D6424" w:rsidP="003D6424">
            <w:pPr>
              <w:ind w:left="11" w:right="-17"/>
              <w:rPr>
                <w:rFonts w:asciiTheme="minorHAnsi" w:hAnsiTheme="minorHAnsi" w:cstheme="minorHAnsi"/>
                <w:spacing w:val="5"/>
                <w:szCs w:val="26"/>
              </w:rPr>
            </w:pPr>
            <w:r>
              <w:rPr>
                <w:rFonts w:asciiTheme="minorHAnsi" w:hAnsiTheme="minorHAnsi" w:cstheme="minorHAnsi"/>
                <w:spacing w:val="5"/>
                <w:szCs w:val="26"/>
              </w:rPr>
              <w:t xml:space="preserve">Tempo </w:t>
            </w:r>
            <w:proofErr w:type="spellStart"/>
            <w:r>
              <w:rPr>
                <w:rFonts w:asciiTheme="minorHAnsi" w:hAnsiTheme="minorHAnsi" w:cstheme="minorHAnsi"/>
                <w:spacing w:val="5"/>
                <w:szCs w:val="26"/>
              </w:rPr>
              <w:t>lungo</w:t>
            </w:r>
            <w:proofErr w:type="spellEnd"/>
          </w:p>
        </w:tc>
      </w:tr>
    </w:tbl>
    <w:p w:rsidR="00ED582B" w:rsidRPr="003D6424" w:rsidRDefault="00ED582B" w:rsidP="003D6424">
      <w:pPr>
        <w:tabs>
          <w:tab w:val="left" w:pos="-12960"/>
        </w:tabs>
        <w:jc w:val="both"/>
        <w:rPr>
          <w:rFonts w:asciiTheme="minorHAnsi" w:hAnsiTheme="minorHAnsi" w:cstheme="minorHAnsi"/>
          <w:spacing w:val="5"/>
          <w:sz w:val="26"/>
          <w:szCs w:val="26"/>
        </w:rPr>
      </w:pPr>
    </w:p>
    <w:p w:rsidR="00ED582B" w:rsidRPr="003D6424" w:rsidRDefault="00ED582B" w:rsidP="003D6424">
      <w:pPr>
        <w:tabs>
          <w:tab w:val="left" w:pos="-12960"/>
        </w:tabs>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Si ricorda ai genitori di </w:t>
      </w:r>
      <w:r w:rsidRPr="003D6424">
        <w:rPr>
          <w:rFonts w:asciiTheme="minorHAnsi" w:hAnsiTheme="minorHAnsi" w:cstheme="minorHAnsi"/>
          <w:b/>
          <w:spacing w:val="5"/>
          <w:sz w:val="26"/>
          <w:szCs w:val="26"/>
          <w:lang w:val="it-IT"/>
        </w:rPr>
        <w:t>rispettare gli orari</w:t>
      </w:r>
      <w:r w:rsidR="003D6424">
        <w:rPr>
          <w:rFonts w:asciiTheme="minorHAnsi" w:hAnsiTheme="minorHAnsi" w:cstheme="minorHAnsi"/>
          <w:spacing w:val="5"/>
          <w:sz w:val="26"/>
          <w:szCs w:val="26"/>
          <w:lang w:val="it-IT"/>
        </w:rPr>
        <w:t xml:space="preserve"> massimi di entrata</w:t>
      </w:r>
      <w:r w:rsidRPr="003D6424">
        <w:rPr>
          <w:rFonts w:asciiTheme="minorHAnsi" w:hAnsiTheme="minorHAnsi" w:cstheme="minorHAnsi"/>
          <w:spacing w:val="5"/>
          <w:sz w:val="26"/>
          <w:szCs w:val="26"/>
          <w:lang w:val="it-IT"/>
        </w:rPr>
        <w:t xml:space="preserve"> e di uscita</w:t>
      </w:r>
      <w:r w:rsidR="003D6424">
        <w:rPr>
          <w:rFonts w:asciiTheme="minorHAnsi" w:hAnsiTheme="minorHAnsi" w:cstheme="minorHAnsi"/>
          <w:spacing w:val="5"/>
          <w:sz w:val="26"/>
          <w:szCs w:val="26"/>
          <w:lang w:val="it-IT"/>
        </w:rPr>
        <w:t xml:space="preserve">. </w:t>
      </w:r>
    </w:p>
    <w:p w:rsidR="00ED582B" w:rsidRPr="003D6424" w:rsidRDefault="00ED582B" w:rsidP="003D6424">
      <w:pPr>
        <w:rPr>
          <w:rFonts w:asciiTheme="minorHAnsi" w:hAnsiTheme="minorHAnsi" w:cstheme="minorHAnsi"/>
          <w:spacing w:val="5"/>
          <w:sz w:val="26"/>
          <w:szCs w:val="26"/>
          <w:lang w:val="it-IT"/>
        </w:rPr>
      </w:pPr>
    </w:p>
    <w:p w:rsidR="00ED582B" w:rsidRPr="003D6424" w:rsidRDefault="003D6424" w:rsidP="003D6424">
      <w:pPr>
        <w:ind w:left="1134" w:right="-20"/>
        <w:rPr>
          <w:rFonts w:asciiTheme="minorHAnsi" w:hAnsiTheme="minorHAnsi" w:cstheme="minorHAnsi"/>
          <w:b/>
          <w:bCs/>
          <w:spacing w:val="9"/>
          <w:sz w:val="32"/>
          <w:szCs w:val="32"/>
          <w:lang w:val="it-IT"/>
        </w:rPr>
      </w:pPr>
      <w:r>
        <w:rPr>
          <w:rFonts w:asciiTheme="minorHAnsi" w:hAnsiTheme="minorHAnsi" w:cstheme="minorHAnsi"/>
          <w:b/>
          <w:bCs/>
          <w:spacing w:val="9"/>
          <w:sz w:val="32"/>
          <w:szCs w:val="32"/>
          <w:lang w:val="it-IT"/>
        </w:rPr>
        <w:t>Il calendario scolastico 2023/2024</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w:t>
      </w:r>
      <w:r w:rsidR="003D6424">
        <w:rPr>
          <w:rFonts w:asciiTheme="minorHAnsi" w:hAnsiTheme="minorHAnsi" w:cstheme="minorHAnsi"/>
          <w:spacing w:val="5"/>
          <w:sz w:val="26"/>
          <w:szCs w:val="26"/>
          <w:lang w:val="it-IT"/>
        </w:rPr>
        <w:t>l Nido d’Infanzia è aperto dal 4</w:t>
      </w:r>
      <w:r w:rsidRPr="003D6424">
        <w:rPr>
          <w:rFonts w:asciiTheme="minorHAnsi" w:hAnsiTheme="minorHAnsi" w:cstheme="minorHAnsi"/>
          <w:spacing w:val="5"/>
          <w:sz w:val="26"/>
          <w:szCs w:val="26"/>
          <w:lang w:val="it-IT"/>
        </w:rPr>
        <w:t xml:space="preserve"> settembre 202</w:t>
      </w:r>
      <w:r w:rsidR="003D6424">
        <w:rPr>
          <w:rFonts w:asciiTheme="minorHAnsi" w:hAnsiTheme="minorHAnsi" w:cstheme="minorHAnsi"/>
          <w:spacing w:val="5"/>
          <w:sz w:val="26"/>
          <w:szCs w:val="26"/>
          <w:lang w:val="it-IT"/>
        </w:rPr>
        <w:t>3</w:t>
      </w:r>
      <w:r w:rsidRPr="003D6424">
        <w:rPr>
          <w:rFonts w:asciiTheme="minorHAnsi" w:hAnsiTheme="minorHAnsi" w:cstheme="minorHAnsi"/>
          <w:spacing w:val="5"/>
          <w:sz w:val="26"/>
          <w:szCs w:val="26"/>
          <w:lang w:val="it-IT"/>
        </w:rPr>
        <w:t xml:space="preserve"> al </w:t>
      </w:r>
      <w:r w:rsidR="003D6424">
        <w:rPr>
          <w:rFonts w:asciiTheme="minorHAnsi" w:hAnsiTheme="minorHAnsi" w:cstheme="minorHAnsi"/>
          <w:spacing w:val="5"/>
          <w:sz w:val="26"/>
          <w:szCs w:val="26"/>
          <w:lang w:val="it-IT"/>
        </w:rPr>
        <w:t>28</w:t>
      </w:r>
      <w:r w:rsidRPr="003D6424">
        <w:rPr>
          <w:rFonts w:asciiTheme="minorHAnsi" w:hAnsiTheme="minorHAnsi" w:cstheme="minorHAnsi"/>
          <w:spacing w:val="5"/>
          <w:sz w:val="26"/>
          <w:szCs w:val="26"/>
          <w:lang w:val="it-IT"/>
        </w:rPr>
        <w:t xml:space="preserve"> giugno 202</w:t>
      </w:r>
      <w:r w:rsidR="003D6424">
        <w:rPr>
          <w:rFonts w:asciiTheme="minorHAnsi" w:hAnsiTheme="minorHAnsi" w:cstheme="minorHAnsi"/>
          <w:spacing w:val="5"/>
          <w:sz w:val="26"/>
          <w:szCs w:val="26"/>
          <w:lang w:val="it-IT"/>
        </w:rPr>
        <w:t>4</w:t>
      </w:r>
      <w:r w:rsidRPr="003D6424">
        <w:rPr>
          <w:rFonts w:asciiTheme="minorHAnsi" w:hAnsiTheme="minorHAnsi" w:cstheme="minorHAnsi"/>
          <w:spacing w:val="5"/>
          <w:sz w:val="26"/>
          <w:szCs w:val="26"/>
          <w:lang w:val="it-IT"/>
        </w:rPr>
        <w:t>. Nel mese di Luglio 202</w:t>
      </w:r>
      <w:r w:rsidR="003D6424">
        <w:rPr>
          <w:rFonts w:asciiTheme="minorHAnsi" w:hAnsiTheme="minorHAnsi" w:cstheme="minorHAnsi"/>
          <w:spacing w:val="5"/>
          <w:sz w:val="26"/>
          <w:szCs w:val="26"/>
          <w:lang w:val="it-IT"/>
        </w:rPr>
        <w:t>4</w:t>
      </w:r>
      <w:r w:rsidRPr="003D6424">
        <w:rPr>
          <w:rFonts w:asciiTheme="minorHAnsi" w:hAnsiTheme="minorHAnsi" w:cstheme="minorHAnsi"/>
          <w:spacing w:val="5"/>
          <w:sz w:val="26"/>
          <w:szCs w:val="26"/>
          <w:lang w:val="it-IT"/>
        </w:rPr>
        <w:t xml:space="preserve"> sarà invece attivato un servizio di tempo estivo, sulla base di un adeguato numero di richieste delle famiglie, anche con personale esterno. </w:t>
      </w: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ind w:left="615" w:hanging="615"/>
        <w:rPr>
          <w:rFonts w:asciiTheme="minorHAnsi" w:hAnsiTheme="minorHAnsi" w:cstheme="minorHAnsi"/>
          <w:b/>
          <w:bCs/>
          <w:i/>
          <w:spacing w:val="5"/>
          <w:sz w:val="28"/>
          <w:szCs w:val="26"/>
          <w:lang w:val="it-IT"/>
        </w:rPr>
      </w:pPr>
      <w:r w:rsidRPr="003D6424">
        <w:rPr>
          <w:rFonts w:asciiTheme="minorHAnsi" w:hAnsiTheme="minorHAnsi" w:cstheme="minorHAnsi"/>
          <w:b/>
          <w:bCs/>
          <w:i/>
          <w:spacing w:val="5"/>
          <w:sz w:val="28"/>
          <w:szCs w:val="26"/>
          <w:lang w:val="it-IT"/>
        </w:rPr>
        <w:lastRenderedPageBreak/>
        <w:t>Sospensione delle attività:</w:t>
      </w: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- 1 Novembre 2023</w:t>
      </w: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- 8 Dicembre 2023</w:t>
      </w:r>
    </w:p>
    <w:p w:rsidR="00ED582B" w:rsidRPr="003D6424" w:rsidRDefault="00ED582B" w:rsidP="003D6424">
      <w:pPr>
        <w:ind w:left="615" w:hanging="615"/>
        <w:rPr>
          <w:rFonts w:asciiTheme="minorHAnsi" w:hAnsiTheme="minorHAnsi" w:cstheme="minorHAnsi"/>
          <w:spacing w:val="5"/>
          <w:sz w:val="26"/>
          <w:szCs w:val="26"/>
          <w:lang w:val="it-IT"/>
        </w:rPr>
      </w:pPr>
    </w:p>
    <w:p w:rsidR="00ED582B" w:rsidRPr="003D6424" w:rsidRDefault="00ED582B" w:rsidP="003D6424">
      <w:pPr>
        <w:ind w:left="615" w:hanging="615"/>
        <w:rPr>
          <w:rFonts w:asciiTheme="minorHAnsi" w:hAnsiTheme="minorHAnsi" w:cstheme="minorHAnsi"/>
          <w:spacing w:val="5"/>
          <w:sz w:val="26"/>
          <w:szCs w:val="26"/>
          <w:lang w:val="it-IT"/>
        </w:rPr>
      </w:pPr>
    </w:p>
    <w:p w:rsidR="00ED582B" w:rsidRPr="003D6424" w:rsidRDefault="00ED582B" w:rsidP="003D6424">
      <w:pPr>
        <w:ind w:left="615" w:hanging="615"/>
        <w:rPr>
          <w:rFonts w:asciiTheme="minorHAnsi" w:hAnsiTheme="minorHAnsi" w:cstheme="minorHAnsi"/>
          <w:spacing w:val="5"/>
          <w:sz w:val="26"/>
          <w:szCs w:val="26"/>
          <w:lang w:val="it-IT"/>
        </w:rPr>
      </w:pPr>
    </w:p>
    <w:p w:rsidR="00ED582B" w:rsidRPr="003D6424" w:rsidRDefault="00ED582B" w:rsidP="003D6424">
      <w:pPr>
        <w:ind w:left="615" w:hanging="615"/>
        <w:rPr>
          <w:rFonts w:asciiTheme="minorHAnsi" w:hAnsiTheme="minorHAnsi" w:cstheme="minorHAnsi"/>
          <w:spacing w:val="5"/>
          <w:sz w:val="26"/>
          <w:szCs w:val="26"/>
          <w:lang w:val="it-IT"/>
        </w:rPr>
      </w:pP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- 23/12/23</w:t>
      </w:r>
      <w:r w:rsidR="00ED582B" w:rsidRPr="003D6424">
        <w:rPr>
          <w:rFonts w:asciiTheme="minorHAnsi" w:hAnsiTheme="minorHAnsi" w:cstheme="minorHAnsi"/>
          <w:spacing w:val="5"/>
          <w:sz w:val="26"/>
          <w:szCs w:val="26"/>
          <w:lang w:val="it-IT"/>
        </w:rPr>
        <w:t xml:space="preserve"> -  0</w:t>
      </w:r>
      <w:r>
        <w:rPr>
          <w:rFonts w:asciiTheme="minorHAnsi" w:hAnsiTheme="minorHAnsi" w:cstheme="minorHAnsi"/>
          <w:spacing w:val="5"/>
          <w:sz w:val="26"/>
          <w:szCs w:val="26"/>
          <w:lang w:val="it-IT"/>
        </w:rPr>
        <w:t>7</w:t>
      </w:r>
      <w:r w:rsidR="00ED582B" w:rsidRPr="003D6424">
        <w:rPr>
          <w:rFonts w:asciiTheme="minorHAnsi" w:hAnsiTheme="minorHAnsi" w:cstheme="minorHAnsi"/>
          <w:spacing w:val="5"/>
          <w:sz w:val="26"/>
          <w:szCs w:val="26"/>
          <w:lang w:val="it-IT"/>
        </w:rPr>
        <w:t>/01/2</w:t>
      </w:r>
      <w:r>
        <w:rPr>
          <w:rFonts w:asciiTheme="minorHAnsi" w:hAnsiTheme="minorHAnsi" w:cstheme="minorHAnsi"/>
          <w:spacing w:val="5"/>
          <w:sz w:val="26"/>
          <w:szCs w:val="26"/>
          <w:lang w:val="it-IT"/>
        </w:rPr>
        <w:t>4</w:t>
      </w:r>
      <w:r w:rsidR="00ED582B" w:rsidRPr="003D6424">
        <w:rPr>
          <w:rFonts w:asciiTheme="minorHAnsi" w:hAnsiTheme="minorHAnsi" w:cstheme="minorHAnsi"/>
          <w:spacing w:val="5"/>
          <w:sz w:val="26"/>
          <w:szCs w:val="26"/>
          <w:lang w:val="it-IT"/>
        </w:rPr>
        <w:t xml:space="preserve"> compresi (vacanze di Natale)</w:t>
      </w: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- 28</w:t>
      </w:r>
      <w:r w:rsidR="00ED582B" w:rsidRPr="003D6424">
        <w:rPr>
          <w:rFonts w:asciiTheme="minorHAnsi" w:hAnsiTheme="minorHAnsi" w:cstheme="minorHAnsi"/>
          <w:spacing w:val="5"/>
          <w:sz w:val="26"/>
          <w:szCs w:val="26"/>
          <w:lang w:val="it-IT"/>
        </w:rPr>
        <w:t>/0</w:t>
      </w:r>
      <w:r>
        <w:rPr>
          <w:rFonts w:asciiTheme="minorHAnsi" w:hAnsiTheme="minorHAnsi" w:cstheme="minorHAnsi"/>
          <w:spacing w:val="5"/>
          <w:sz w:val="26"/>
          <w:szCs w:val="26"/>
          <w:lang w:val="it-IT"/>
        </w:rPr>
        <w:t>3/24</w:t>
      </w:r>
      <w:r w:rsidR="00ED582B" w:rsidRPr="003D6424">
        <w:rPr>
          <w:rFonts w:asciiTheme="minorHAnsi" w:hAnsiTheme="minorHAnsi" w:cstheme="minorHAnsi"/>
          <w:spacing w:val="5"/>
          <w:sz w:val="26"/>
          <w:szCs w:val="26"/>
          <w:lang w:val="it-IT"/>
        </w:rPr>
        <w:t xml:space="preserve"> - </w:t>
      </w:r>
      <w:r>
        <w:rPr>
          <w:rFonts w:asciiTheme="minorHAnsi" w:hAnsiTheme="minorHAnsi" w:cstheme="minorHAnsi"/>
          <w:spacing w:val="5"/>
          <w:sz w:val="26"/>
          <w:szCs w:val="26"/>
          <w:lang w:val="it-IT"/>
        </w:rPr>
        <w:t>02/04/24</w:t>
      </w:r>
      <w:r w:rsidR="00ED582B" w:rsidRPr="003D6424">
        <w:rPr>
          <w:rFonts w:asciiTheme="minorHAnsi" w:hAnsiTheme="minorHAnsi" w:cstheme="minorHAnsi"/>
          <w:spacing w:val="5"/>
          <w:sz w:val="26"/>
          <w:szCs w:val="26"/>
          <w:lang w:val="it-IT"/>
        </w:rPr>
        <w:t xml:space="preserve"> compresi (vacanze di Pasqua)</w:t>
      </w: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- 25 Aprile 2024 e ponte 26 Aprile</w:t>
      </w: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- 1 Maggio 2024</w:t>
      </w:r>
    </w:p>
    <w:p w:rsidR="00ED582B" w:rsidRPr="003D6424" w:rsidRDefault="00ED582B" w:rsidP="003D6424">
      <w:pPr>
        <w:ind w:left="615" w:hanging="615"/>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- 2 giugno 2023</w:t>
      </w:r>
    </w:p>
    <w:p w:rsidR="00ED582B" w:rsidRPr="003D6424" w:rsidRDefault="003D6424" w:rsidP="003D6424">
      <w:pPr>
        <w:ind w:left="615" w:hanging="615"/>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- 19 giugno 2024</w:t>
      </w:r>
      <w:r w:rsidR="00ED582B" w:rsidRPr="003D6424">
        <w:rPr>
          <w:rFonts w:asciiTheme="minorHAnsi" w:hAnsiTheme="minorHAnsi" w:cstheme="minorHAnsi"/>
          <w:spacing w:val="5"/>
          <w:sz w:val="26"/>
          <w:szCs w:val="26"/>
          <w:lang w:val="it-IT"/>
        </w:rPr>
        <w:t xml:space="preserve"> (Santo patrono)</w:t>
      </w:r>
    </w:p>
    <w:p w:rsidR="00ED582B" w:rsidRPr="003D6424" w:rsidRDefault="00ED582B" w:rsidP="003D6424">
      <w:pPr>
        <w:ind w:left="615" w:hanging="615"/>
        <w:rPr>
          <w:rFonts w:asciiTheme="minorHAnsi" w:hAnsiTheme="minorHAnsi" w:cstheme="minorHAnsi"/>
          <w:spacing w:val="5"/>
          <w:sz w:val="26"/>
          <w:szCs w:val="26"/>
          <w:lang w:val="it-IT"/>
        </w:rPr>
      </w:pPr>
    </w:p>
    <w:p w:rsidR="00ED582B" w:rsidRPr="003D6424" w:rsidRDefault="00ED582B" w:rsidP="003D6424">
      <w:pPr>
        <w:rPr>
          <w:rFonts w:asciiTheme="minorHAnsi" w:hAnsiTheme="minorHAnsi" w:cstheme="minorHAnsi"/>
          <w:spacing w:val="5"/>
          <w:sz w:val="26"/>
          <w:szCs w:val="26"/>
          <w:lang w:val="it-IT"/>
        </w:rPr>
      </w:pP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Accoglienza dei bambini e partecipazione delle famiglie</w:t>
      </w:r>
    </w:p>
    <w:p w:rsidR="00ED582B" w:rsidRPr="003D6424" w:rsidRDefault="00ED582B" w:rsidP="003D6424">
      <w:pPr>
        <w:tabs>
          <w:tab w:val="left" w:pos="2270"/>
        </w:tabs>
        <w:ind w:right="43"/>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Il Nido è il primo ambito sociale in cui il bambino si inserisce e il secondo contesto di vita dopo la famiglia. L’incontro con altri bambini e bambine permette di sperimentarsi nelle relazioni tra pari e nella conoscenza dell’altro da sé. Il Nido deve dunque sostenere il bambino proponendosi, nel contempo, come un contesto rassicurante ma anche come spazio che promuove il nuovo e apre nuovi scenari di relazione, ricerca e apprendimento.</w:t>
      </w:r>
    </w:p>
    <w:p w:rsidR="00ED582B" w:rsidRPr="003D6424" w:rsidRDefault="00ED582B" w:rsidP="003D6424">
      <w:pPr>
        <w:tabs>
          <w:tab w:val="left" w:pos="2270"/>
        </w:tabs>
        <w:ind w:left="-9" w:right="43"/>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Durante il periodo di </w:t>
      </w:r>
      <w:r w:rsidRPr="003D6424">
        <w:rPr>
          <w:rFonts w:asciiTheme="minorHAnsi" w:hAnsiTheme="minorHAnsi" w:cstheme="minorHAnsi"/>
          <w:i/>
          <w:spacing w:val="5"/>
          <w:sz w:val="26"/>
          <w:szCs w:val="26"/>
          <w:lang w:val="it-IT"/>
        </w:rPr>
        <w:t>ambientamento</w:t>
      </w:r>
      <w:r w:rsidRPr="003D6424">
        <w:rPr>
          <w:rFonts w:asciiTheme="minorHAnsi" w:hAnsiTheme="minorHAnsi" w:cstheme="minorHAnsi"/>
          <w:spacing w:val="5"/>
          <w:sz w:val="26"/>
          <w:szCs w:val="26"/>
          <w:lang w:val="it-IT"/>
        </w:rPr>
        <w:t xml:space="preserve"> si accoglie non solo il bambino, ma anche la famiglia. I primi incontri tra genitori ed educatori sono un’occasione di conoscenza e di ascolto reciproci, durante i quali si costruiscono il rapporto di fiducia e collaborazione che sono alla base di quella che chiamiamo “alleanza educativa”.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Il Nido, nel suo essere comunità che educa, è un luogo in grado di accogliere e sostenere anche i pensieri degli adulti, che diventano protagonisti nel Comitato di Gestione, nell’organizzazione dei momenti di festa e nelle assemblee.</w:t>
      </w:r>
    </w:p>
    <w:p w:rsidR="00ED582B" w:rsidRPr="003D6424" w:rsidRDefault="00ED582B" w:rsidP="003D6424">
      <w:pPr>
        <w:jc w:val="both"/>
        <w:rPr>
          <w:rFonts w:asciiTheme="minorHAnsi" w:hAnsiTheme="minorHAnsi" w:cstheme="minorHAnsi"/>
          <w:lang w:val="it-IT"/>
        </w:rPr>
      </w:pPr>
    </w:p>
    <w:p w:rsidR="00ED582B" w:rsidRPr="003D6424" w:rsidRDefault="00ED582B" w:rsidP="003D6424">
      <w:pPr>
        <w:jc w:val="both"/>
        <w:rPr>
          <w:rFonts w:asciiTheme="minorHAnsi" w:hAnsiTheme="minorHAnsi" w:cstheme="minorHAnsi"/>
          <w:b/>
          <w:i/>
          <w:spacing w:val="5"/>
          <w:sz w:val="26"/>
          <w:szCs w:val="26"/>
          <w:lang w:val="it-IT"/>
        </w:rPr>
      </w:pPr>
      <w:r w:rsidRPr="003D6424">
        <w:rPr>
          <w:rFonts w:asciiTheme="minorHAnsi" w:hAnsiTheme="minorHAnsi" w:cstheme="minorHAnsi"/>
          <w:b/>
          <w:i/>
          <w:spacing w:val="5"/>
          <w:sz w:val="26"/>
          <w:szCs w:val="26"/>
          <w:lang w:val="it-IT"/>
        </w:rPr>
        <w:t>Incontri per le famiglie</w:t>
      </w:r>
    </w:p>
    <w:p w:rsidR="00ED582B" w:rsidRPr="003D6424" w:rsidRDefault="008C2996" w:rsidP="003D6424">
      <w:pPr>
        <w:ind w:left="615" w:hanging="615"/>
        <w:rPr>
          <w:rFonts w:asciiTheme="minorHAnsi" w:hAnsiTheme="minorHAnsi" w:cstheme="minorHAnsi"/>
          <w:color w:val="000000"/>
          <w:spacing w:val="5"/>
          <w:sz w:val="26"/>
          <w:szCs w:val="26"/>
          <w:lang w:val="it-IT"/>
        </w:rPr>
      </w:pPr>
      <w:r>
        <w:rPr>
          <w:rFonts w:asciiTheme="minorHAnsi" w:hAnsiTheme="minorHAnsi" w:cstheme="minorHAnsi"/>
          <w:color w:val="000000"/>
          <w:spacing w:val="5"/>
          <w:sz w:val="26"/>
          <w:szCs w:val="26"/>
          <w:lang w:val="it-IT"/>
        </w:rPr>
        <w:t>- 21</w:t>
      </w:r>
      <w:r w:rsidR="00ED582B" w:rsidRPr="003D6424">
        <w:rPr>
          <w:rFonts w:asciiTheme="minorHAnsi" w:hAnsiTheme="minorHAnsi" w:cstheme="minorHAnsi"/>
          <w:color w:val="000000"/>
          <w:spacing w:val="5"/>
          <w:sz w:val="26"/>
          <w:szCs w:val="26"/>
          <w:lang w:val="it-IT"/>
        </w:rPr>
        <w:t xml:space="preserve"> Giugno: Assemblea dei nuovi iscritti</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- 31 Agosto 202</w:t>
      </w:r>
      <w:r w:rsidR="008C2996">
        <w:rPr>
          <w:rFonts w:asciiTheme="minorHAnsi" w:hAnsiTheme="minorHAnsi" w:cstheme="minorHAnsi"/>
          <w:color w:val="000000"/>
          <w:spacing w:val="5"/>
          <w:sz w:val="26"/>
          <w:szCs w:val="26"/>
          <w:lang w:val="it-IT"/>
        </w:rPr>
        <w:t>3</w:t>
      </w:r>
      <w:r w:rsidRPr="003D6424">
        <w:rPr>
          <w:rFonts w:asciiTheme="minorHAnsi" w:hAnsiTheme="minorHAnsi" w:cstheme="minorHAnsi"/>
          <w:color w:val="000000"/>
          <w:spacing w:val="5"/>
          <w:sz w:val="26"/>
          <w:szCs w:val="26"/>
          <w:lang w:val="it-IT"/>
        </w:rPr>
        <w:t>: Ritrovarsi al nido</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xml:space="preserve">- Ottobre: Tea-time </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Ottobre/Novembre: Assemblea di benvenuto e rinnovo del Comitato di gestione</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xml:space="preserve">- Novembre: 1° Incontro di sezione </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Dicembre: 1° Comitato di Gestione per l’insediamento</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Gennaio: Colloqui individuali a richiesta</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Febbraio: 2° Incontro di sezione</w:t>
      </w:r>
      <w:r w:rsidR="008C2996">
        <w:rPr>
          <w:rFonts w:asciiTheme="minorHAnsi" w:hAnsiTheme="minorHAnsi" w:cstheme="minorHAnsi"/>
          <w:color w:val="000000"/>
          <w:spacing w:val="5"/>
          <w:sz w:val="26"/>
          <w:szCs w:val="26"/>
          <w:lang w:val="it-IT"/>
        </w:rPr>
        <w:t xml:space="preserve"> o serata a tema per genitori con Pedagogista del nido</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xml:space="preserve">- Marzo: 2° Comitato di Gestione </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Maggio</w:t>
      </w:r>
      <w:r w:rsidR="008C2996">
        <w:rPr>
          <w:rFonts w:asciiTheme="minorHAnsi" w:hAnsiTheme="minorHAnsi" w:cstheme="minorHAnsi"/>
          <w:color w:val="000000"/>
          <w:spacing w:val="5"/>
          <w:sz w:val="26"/>
          <w:szCs w:val="26"/>
          <w:lang w:val="it-IT"/>
        </w:rPr>
        <w:t>/Giugno</w:t>
      </w:r>
      <w:r w:rsidRPr="003D6424">
        <w:rPr>
          <w:rFonts w:asciiTheme="minorHAnsi" w:hAnsiTheme="minorHAnsi" w:cstheme="minorHAnsi"/>
          <w:color w:val="000000"/>
          <w:spacing w:val="5"/>
          <w:sz w:val="26"/>
          <w:szCs w:val="26"/>
          <w:lang w:val="it-IT"/>
        </w:rPr>
        <w:t>: 3° Incontro di sezione</w:t>
      </w:r>
      <w:r w:rsidR="008C2996">
        <w:rPr>
          <w:rFonts w:asciiTheme="minorHAnsi" w:hAnsiTheme="minorHAnsi" w:cstheme="minorHAnsi"/>
          <w:color w:val="000000"/>
          <w:spacing w:val="5"/>
          <w:sz w:val="26"/>
          <w:szCs w:val="26"/>
          <w:lang w:val="it-IT"/>
        </w:rPr>
        <w:t xml:space="preserve"> o colloqui individuali per sezione grandi</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lastRenderedPageBreak/>
        <w:t xml:space="preserve">- Maggio: 3° Comitato di Gestione </w:t>
      </w:r>
    </w:p>
    <w:p w:rsidR="00ED582B" w:rsidRPr="003D6424" w:rsidRDefault="00ED582B" w:rsidP="003D6424">
      <w:pPr>
        <w:ind w:left="615" w:hanging="615"/>
        <w:rPr>
          <w:rFonts w:asciiTheme="minorHAnsi" w:hAnsiTheme="minorHAnsi" w:cstheme="minorHAnsi"/>
          <w:color w:val="000000"/>
          <w:spacing w:val="5"/>
          <w:sz w:val="26"/>
          <w:szCs w:val="26"/>
          <w:lang w:val="it-IT"/>
        </w:rPr>
      </w:pPr>
      <w:r w:rsidRPr="003D6424">
        <w:rPr>
          <w:rFonts w:asciiTheme="minorHAnsi" w:hAnsiTheme="minorHAnsi" w:cstheme="minorHAnsi"/>
          <w:color w:val="000000"/>
          <w:spacing w:val="5"/>
          <w:sz w:val="26"/>
          <w:szCs w:val="26"/>
          <w:lang w:val="it-IT"/>
        </w:rPr>
        <w:t>- Giugno: Festa di fine anno</w:t>
      </w:r>
    </w:p>
    <w:p w:rsidR="00ED582B" w:rsidRPr="003D6424" w:rsidRDefault="00ED582B" w:rsidP="003D6424">
      <w:pPr>
        <w:ind w:left="615" w:hanging="615"/>
        <w:rPr>
          <w:rFonts w:asciiTheme="minorHAnsi" w:hAnsiTheme="minorHAnsi" w:cstheme="minorHAnsi"/>
          <w:i/>
          <w:spacing w:val="5"/>
          <w:sz w:val="26"/>
          <w:szCs w:val="26"/>
          <w:lang w:val="it-IT"/>
        </w:rPr>
      </w:pPr>
      <w:r w:rsidRPr="003D6424">
        <w:rPr>
          <w:rFonts w:asciiTheme="minorHAnsi" w:hAnsiTheme="minorHAnsi" w:cstheme="minorHAnsi"/>
          <w:spacing w:val="5"/>
          <w:sz w:val="26"/>
          <w:szCs w:val="26"/>
          <w:lang w:val="it-IT"/>
        </w:rPr>
        <w:t> </w:t>
      </w:r>
    </w:p>
    <w:p w:rsidR="00ED582B" w:rsidRPr="003D6424" w:rsidRDefault="00ED582B" w:rsidP="003D6424">
      <w:pPr>
        <w:ind w:left="615" w:hanging="615"/>
        <w:rPr>
          <w:rFonts w:asciiTheme="minorHAnsi" w:hAnsiTheme="minorHAnsi" w:cstheme="minorHAnsi"/>
          <w:b/>
          <w:i/>
          <w:spacing w:val="5"/>
          <w:sz w:val="26"/>
          <w:szCs w:val="26"/>
          <w:lang w:val="it-IT"/>
        </w:rPr>
      </w:pPr>
      <w:r w:rsidRPr="003D6424">
        <w:rPr>
          <w:rFonts w:asciiTheme="minorHAnsi" w:hAnsiTheme="minorHAnsi" w:cstheme="minorHAnsi"/>
          <w:b/>
          <w:i/>
          <w:spacing w:val="5"/>
          <w:sz w:val="26"/>
          <w:szCs w:val="26"/>
          <w:lang w:val="it-IT"/>
        </w:rPr>
        <w:t>Colloqui individuali</w:t>
      </w:r>
    </w:p>
    <w:p w:rsidR="00ED582B" w:rsidRPr="003D6424" w:rsidRDefault="00ED582B" w:rsidP="003D6424">
      <w:pPr>
        <w:numPr>
          <w:ilvl w:val="0"/>
          <w:numId w:val="1"/>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Ad inizio anno per predisporre l’ambientamento del bambino al Nido.</w:t>
      </w:r>
    </w:p>
    <w:p w:rsidR="00705161" w:rsidRDefault="00ED582B" w:rsidP="003D6424">
      <w:pPr>
        <w:numPr>
          <w:ilvl w:val="0"/>
          <w:numId w:val="1"/>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Nel corso dell’anno scolastico, su richiesta, per consolidare il rapporto di </w:t>
      </w:r>
    </w:p>
    <w:p w:rsidR="00705161" w:rsidRDefault="00705161" w:rsidP="00705161">
      <w:pPr>
        <w:autoSpaceDE/>
        <w:autoSpaceDN/>
        <w:ind w:left="720"/>
        <w:rPr>
          <w:rFonts w:asciiTheme="minorHAnsi" w:hAnsiTheme="minorHAnsi" w:cstheme="minorHAnsi"/>
          <w:spacing w:val="5"/>
          <w:sz w:val="26"/>
          <w:szCs w:val="26"/>
          <w:lang w:val="it-IT"/>
        </w:rPr>
      </w:pPr>
    </w:p>
    <w:p w:rsidR="00705161" w:rsidRDefault="00705161" w:rsidP="00705161">
      <w:pPr>
        <w:autoSpaceDE/>
        <w:autoSpaceDN/>
        <w:ind w:left="720"/>
        <w:rPr>
          <w:rFonts w:asciiTheme="minorHAnsi" w:hAnsiTheme="minorHAnsi" w:cstheme="minorHAnsi"/>
          <w:spacing w:val="5"/>
          <w:sz w:val="26"/>
          <w:szCs w:val="26"/>
          <w:lang w:val="it-IT"/>
        </w:rPr>
      </w:pPr>
    </w:p>
    <w:p w:rsidR="00ED582B" w:rsidRPr="003D6424" w:rsidRDefault="00ED582B" w:rsidP="00705161">
      <w:pPr>
        <w:autoSpaceDE/>
        <w:autoSpaceDN/>
        <w:ind w:left="720"/>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collaborazione con le famiglie.</w:t>
      </w:r>
    </w:p>
    <w:p w:rsidR="00ED582B" w:rsidRPr="003D6424" w:rsidRDefault="00ED582B" w:rsidP="003D6424">
      <w:pPr>
        <w:rPr>
          <w:rFonts w:asciiTheme="minorHAnsi" w:hAnsiTheme="minorHAnsi" w:cstheme="minorHAnsi"/>
          <w:spacing w:val="5"/>
          <w:sz w:val="26"/>
          <w:szCs w:val="26"/>
          <w:lang w:val="it-IT"/>
        </w:rPr>
      </w:pPr>
    </w:p>
    <w:p w:rsidR="00ED582B" w:rsidRPr="003D6424" w:rsidRDefault="00ED582B" w:rsidP="003D6424">
      <w:pPr>
        <w:rPr>
          <w:rFonts w:asciiTheme="minorHAnsi" w:hAnsiTheme="minorHAnsi" w:cstheme="minorHAnsi"/>
          <w:sz w:val="20"/>
          <w:szCs w:val="20"/>
          <w:lang w:val="it-IT"/>
        </w:rPr>
      </w:pP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Servizio di ristorazione</w:t>
      </w:r>
    </w:p>
    <w:p w:rsidR="00ED582B" w:rsidRPr="003D6424" w:rsidRDefault="00ED582B" w:rsidP="003D6424">
      <w:pPr>
        <w:ind w:right="703"/>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La struttura è dotata di una cucina interna per la preparazione dei pasti. Per i bambini al di sotto dei 12 mesi viene predisposto un pasto personalizzato sulla base delle indicazioni dei genitori. A partire dai 13 mesi, il pranzo viene preparato sulla base della tabella dietetica qualitativa e quantitativa approvata dall’AUSL competente.</w:t>
      </w:r>
    </w:p>
    <w:p w:rsidR="00ED582B" w:rsidRPr="003D6424" w:rsidRDefault="00ED582B" w:rsidP="003D6424">
      <w:pPr>
        <w:ind w:right="703"/>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La giornata alimentare prevede:</w:t>
      </w:r>
    </w:p>
    <w:p w:rsidR="00ED582B" w:rsidRPr="003D6424" w:rsidRDefault="00ED582B" w:rsidP="003D6424">
      <w:pPr>
        <w:ind w:right="703"/>
        <w:jc w:val="both"/>
        <w:rPr>
          <w:rFonts w:asciiTheme="minorHAnsi" w:hAnsiTheme="minorHAnsi" w:cstheme="minorHAnsi"/>
          <w:spacing w:val="5"/>
          <w:sz w:val="26"/>
          <w:szCs w:val="26"/>
          <w:lang w:val="it-IT"/>
        </w:rPr>
      </w:pPr>
      <w:r w:rsidRPr="003D6424">
        <w:rPr>
          <w:rFonts w:asciiTheme="minorHAnsi" w:hAnsiTheme="minorHAnsi" w:cstheme="minorHAnsi"/>
          <w:b/>
          <w:bCs/>
          <w:i/>
          <w:spacing w:val="5"/>
          <w:sz w:val="26"/>
          <w:szCs w:val="26"/>
          <w:lang w:val="it-IT"/>
        </w:rPr>
        <w:t xml:space="preserve">•  </w:t>
      </w:r>
      <w:r w:rsidRPr="003D6424">
        <w:rPr>
          <w:rFonts w:asciiTheme="minorHAnsi" w:hAnsiTheme="minorHAnsi" w:cstheme="minorHAnsi"/>
          <w:spacing w:val="5"/>
          <w:sz w:val="26"/>
          <w:szCs w:val="26"/>
          <w:lang w:val="it-IT"/>
        </w:rPr>
        <w:t>una merenda a base di frutta a metà mattina (ore 9.00/9.30);</w:t>
      </w:r>
    </w:p>
    <w:p w:rsidR="00ED582B" w:rsidRPr="003D6424" w:rsidRDefault="00ED582B" w:rsidP="003D6424">
      <w:pPr>
        <w:ind w:right="703"/>
        <w:jc w:val="both"/>
        <w:rPr>
          <w:rFonts w:asciiTheme="minorHAnsi" w:hAnsiTheme="minorHAnsi" w:cstheme="minorHAnsi"/>
          <w:spacing w:val="5"/>
          <w:sz w:val="26"/>
          <w:szCs w:val="26"/>
          <w:lang w:val="it-IT"/>
        </w:rPr>
      </w:pPr>
      <w:r w:rsidRPr="003D6424">
        <w:rPr>
          <w:rFonts w:asciiTheme="minorHAnsi" w:hAnsiTheme="minorHAnsi" w:cstheme="minorHAnsi"/>
          <w:b/>
          <w:bCs/>
          <w:i/>
          <w:spacing w:val="5"/>
          <w:sz w:val="26"/>
          <w:szCs w:val="26"/>
          <w:lang w:val="it-IT"/>
        </w:rPr>
        <w:t xml:space="preserve">•  </w:t>
      </w:r>
      <w:r w:rsidRPr="003D6424">
        <w:rPr>
          <w:rFonts w:asciiTheme="minorHAnsi" w:hAnsiTheme="minorHAnsi" w:cstheme="minorHAnsi"/>
          <w:spacing w:val="5"/>
          <w:sz w:val="26"/>
          <w:szCs w:val="26"/>
          <w:lang w:val="it-IT"/>
        </w:rPr>
        <w:t>il pranzo (11.00);</w:t>
      </w:r>
    </w:p>
    <w:p w:rsidR="00ED582B" w:rsidRPr="003D6424" w:rsidRDefault="00ED582B" w:rsidP="003D6424">
      <w:pPr>
        <w:ind w:right="703"/>
        <w:jc w:val="both"/>
        <w:rPr>
          <w:rFonts w:asciiTheme="minorHAnsi" w:hAnsiTheme="minorHAnsi" w:cstheme="minorHAnsi"/>
          <w:spacing w:val="5"/>
          <w:sz w:val="26"/>
          <w:szCs w:val="26"/>
          <w:lang w:val="it-IT"/>
        </w:rPr>
      </w:pPr>
      <w:r w:rsidRPr="003D6424">
        <w:rPr>
          <w:rFonts w:asciiTheme="minorHAnsi" w:hAnsiTheme="minorHAnsi" w:cstheme="minorHAnsi"/>
          <w:b/>
          <w:bCs/>
          <w:i/>
          <w:spacing w:val="5"/>
          <w:sz w:val="26"/>
          <w:szCs w:val="26"/>
          <w:lang w:val="it-IT"/>
        </w:rPr>
        <w:t xml:space="preserve">•  </w:t>
      </w:r>
      <w:r w:rsidRPr="003D6424">
        <w:rPr>
          <w:rFonts w:asciiTheme="minorHAnsi" w:hAnsiTheme="minorHAnsi" w:cstheme="minorHAnsi"/>
          <w:spacing w:val="5"/>
          <w:sz w:val="26"/>
          <w:szCs w:val="26"/>
          <w:lang w:val="it-IT"/>
        </w:rPr>
        <w:t>una merenda nel primo pomeriggio (15.00);</w:t>
      </w:r>
    </w:p>
    <w:p w:rsidR="00ED582B" w:rsidRPr="003D6424" w:rsidRDefault="00ED582B" w:rsidP="003D6424">
      <w:pPr>
        <w:ind w:right="703"/>
        <w:jc w:val="both"/>
        <w:rPr>
          <w:rFonts w:asciiTheme="minorHAnsi" w:hAnsiTheme="minorHAnsi" w:cstheme="minorHAnsi"/>
          <w:spacing w:val="5"/>
          <w:sz w:val="26"/>
          <w:szCs w:val="26"/>
          <w:lang w:val="it-IT"/>
        </w:rPr>
      </w:pP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Organizzazione degli interventi di pulizia</w:t>
      </w:r>
    </w:p>
    <w:p w:rsidR="00ED582B" w:rsidRPr="003D6424" w:rsidRDefault="00ED582B" w:rsidP="003D6424">
      <w:pPr>
        <w:adjustRightInd w:val="0"/>
        <w:jc w:val="both"/>
        <w:rPr>
          <w:rFonts w:asciiTheme="minorHAnsi" w:hAnsiTheme="minorHAnsi" w:cstheme="minorHAnsi"/>
          <w:b/>
          <w:bCs/>
          <w:color w:val="000000"/>
          <w:spacing w:val="-2"/>
          <w:w w:val="115"/>
          <w:sz w:val="16"/>
          <w:szCs w:val="16"/>
          <w:lang w:val="it-IT"/>
        </w:rPr>
      </w:pPr>
      <w:r w:rsidRPr="003D6424">
        <w:rPr>
          <w:rFonts w:asciiTheme="minorHAnsi" w:hAnsiTheme="minorHAnsi" w:cstheme="minorHAnsi"/>
          <w:b/>
          <w:bCs/>
          <w:color w:val="000000"/>
          <w:spacing w:val="-2"/>
          <w:w w:val="115"/>
          <w:sz w:val="16"/>
          <w:szCs w:val="16"/>
          <w:lang w:val="it-IT"/>
        </w:rPr>
        <w:t xml:space="preserve"> </w:t>
      </w:r>
    </w:p>
    <w:p w:rsidR="00ED582B" w:rsidRPr="003D6424" w:rsidRDefault="00ED582B" w:rsidP="003D6424">
      <w:pPr>
        <w:adjustRightInd w:val="0"/>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Tutti gli ambienti delle strutture educative sono soggetti quotidianamente a igienizzazione e sanificazione; per le pulizie dei locali relative alle attività di ristorazione, si applicano le disposizioni contenute nel piano HACCP. Annualmente è</w:t>
      </w:r>
      <w:r w:rsidRPr="003D6424">
        <w:rPr>
          <w:rFonts w:asciiTheme="minorHAnsi" w:hAnsiTheme="minorHAnsi" w:cstheme="minorHAnsi"/>
          <w:color w:val="FF0000"/>
          <w:spacing w:val="5"/>
          <w:sz w:val="26"/>
          <w:szCs w:val="26"/>
          <w:lang w:val="it-IT"/>
        </w:rPr>
        <w:t xml:space="preserve"> </w:t>
      </w:r>
      <w:r w:rsidRPr="003D6424">
        <w:rPr>
          <w:rFonts w:asciiTheme="minorHAnsi" w:hAnsiTheme="minorHAnsi" w:cstheme="minorHAnsi"/>
          <w:spacing w:val="5"/>
          <w:sz w:val="26"/>
          <w:szCs w:val="26"/>
          <w:lang w:val="it-IT"/>
        </w:rPr>
        <w:t>individuato un responsabile interno che si occupi del controllo quotidiano delle attività di pulizia.</w:t>
      </w:r>
    </w:p>
    <w:p w:rsidR="00ED582B" w:rsidRPr="003D6424" w:rsidRDefault="00ED582B" w:rsidP="003D6424">
      <w:pPr>
        <w:adjustRightInd w:val="0"/>
        <w:jc w:val="both"/>
        <w:rPr>
          <w:rFonts w:asciiTheme="minorHAnsi" w:hAnsiTheme="minorHAnsi" w:cstheme="minorHAnsi"/>
          <w:b/>
          <w:bCs/>
          <w:i/>
          <w:spacing w:val="5"/>
          <w:sz w:val="28"/>
          <w:szCs w:val="26"/>
          <w:lang w:val="it-IT"/>
        </w:rPr>
      </w:pP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Fornitori</w:t>
      </w: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Le strutture per la prima infanzia richiedono una grande attenzione nella scelta dei prodotti e dei materiali, sulla base della qualità dei prodotti stessi e dei tempi di consegna. Nel rispetto dei bambini e delle persone che lavorano al nido, sono stati selezionati fornitori che operano nel rispetto dei tempi e dei bisogni del servizio, permettendo un’alta qualità e sicurezza dei prodotti e dei materiali forniti.</w:t>
      </w:r>
    </w:p>
    <w:p w:rsidR="00ED582B" w:rsidRPr="003D6424" w:rsidRDefault="00ED582B" w:rsidP="003D6424">
      <w:pPr>
        <w:ind w:right="-7"/>
        <w:jc w:val="both"/>
        <w:rPr>
          <w:rFonts w:asciiTheme="minorHAnsi" w:hAnsiTheme="minorHAnsi" w:cstheme="minorHAnsi"/>
          <w:spacing w:val="5"/>
          <w:sz w:val="26"/>
          <w:szCs w:val="26"/>
          <w:lang w:val="it-IT"/>
        </w:rPr>
      </w:pP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Materiale necessario</w:t>
      </w: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Per facilitare la progressiva autonomia del bambino è consigliato un abbigliamento che gli consenta la massima libertà di movimento e di gioco proposto (creta, acqua, colori, ecc.). Nel periodo invernale è preferibile non vestire troppo il bambino, in quanto le attività motorie e l’ambiente riscaldato possono favorire un’eccessiva sudorazione.</w:t>
      </w:r>
    </w:p>
    <w:p w:rsidR="00ED582B" w:rsidRPr="003D6424" w:rsidRDefault="00ED582B" w:rsidP="003D6424">
      <w:pPr>
        <w:ind w:left="1134" w:right="703"/>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lastRenderedPageBreak/>
        <w:t> </w:t>
      </w: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Ogni famiglia dovrà tenere al Nido almeno due “cambi completi” (magliette, calzoncini, calze, mutandine, canottiere), che rimarranno al Nido nelle scatole personali predisposte nelle sezioni, da controllare periodicamente.</w:t>
      </w: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w:t>
      </w:r>
    </w:p>
    <w:p w:rsidR="00705161"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È possibile portare materiale personale (</w:t>
      </w:r>
      <w:proofErr w:type="spellStart"/>
      <w:r w:rsidRPr="003D6424">
        <w:rPr>
          <w:rFonts w:asciiTheme="minorHAnsi" w:hAnsiTheme="minorHAnsi" w:cstheme="minorHAnsi"/>
          <w:spacing w:val="5"/>
          <w:sz w:val="26"/>
          <w:szCs w:val="26"/>
          <w:lang w:val="it-IT"/>
        </w:rPr>
        <w:t>ciucio</w:t>
      </w:r>
      <w:proofErr w:type="spellEnd"/>
      <w:r w:rsidRPr="003D6424">
        <w:rPr>
          <w:rFonts w:asciiTheme="minorHAnsi" w:hAnsiTheme="minorHAnsi" w:cstheme="minorHAnsi"/>
          <w:spacing w:val="5"/>
          <w:sz w:val="26"/>
          <w:szCs w:val="26"/>
          <w:lang w:val="it-IT"/>
        </w:rPr>
        <w:t xml:space="preserve"> e </w:t>
      </w:r>
      <w:proofErr w:type="spellStart"/>
      <w:r w:rsidRPr="003D6424">
        <w:rPr>
          <w:rFonts w:asciiTheme="minorHAnsi" w:hAnsiTheme="minorHAnsi" w:cstheme="minorHAnsi"/>
          <w:spacing w:val="5"/>
          <w:sz w:val="26"/>
          <w:szCs w:val="26"/>
          <w:lang w:val="it-IT"/>
        </w:rPr>
        <w:t>portaciucio</w:t>
      </w:r>
      <w:proofErr w:type="spellEnd"/>
      <w:r w:rsidRPr="003D6424">
        <w:rPr>
          <w:rFonts w:asciiTheme="minorHAnsi" w:hAnsiTheme="minorHAnsi" w:cstheme="minorHAnsi"/>
          <w:spacing w:val="5"/>
          <w:sz w:val="26"/>
          <w:szCs w:val="26"/>
          <w:lang w:val="it-IT"/>
        </w:rPr>
        <w:t xml:space="preserve">, biberon con tettarella, cuscino con federa </w:t>
      </w:r>
      <w:r w:rsidR="00705161">
        <w:rPr>
          <w:rFonts w:asciiTheme="minorHAnsi" w:hAnsiTheme="minorHAnsi" w:cstheme="minorHAnsi"/>
          <w:spacing w:val="5"/>
          <w:sz w:val="26"/>
          <w:szCs w:val="26"/>
          <w:lang w:val="it-IT"/>
        </w:rPr>
        <w:t xml:space="preserve">bianca </w:t>
      </w:r>
      <w:r w:rsidRPr="003D6424">
        <w:rPr>
          <w:rFonts w:asciiTheme="minorHAnsi" w:hAnsiTheme="minorHAnsi" w:cstheme="minorHAnsi"/>
          <w:spacing w:val="5"/>
          <w:sz w:val="26"/>
          <w:szCs w:val="26"/>
          <w:lang w:val="it-IT"/>
        </w:rPr>
        <w:t xml:space="preserve">se rimane a dormire al Nido). L’adulto che viene a prendere il bambino deve verificare quotidianamente nell’armadietto la presenza di vestiti sporchi e </w:t>
      </w:r>
    </w:p>
    <w:p w:rsidR="00705161" w:rsidRDefault="00705161" w:rsidP="003D6424">
      <w:pPr>
        <w:ind w:right="-7"/>
        <w:jc w:val="both"/>
        <w:rPr>
          <w:rFonts w:asciiTheme="minorHAnsi" w:hAnsiTheme="minorHAnsi" w:cstheme="minorHAnsi"/>
          <w:spacing w:val="5"/>
          <w:sz w:val="26"/>
          <w:szCs w:val="26"/>
          <w:lang w:val="it-IT"/>
        </w:rPr>
      </w:pPr>
    </w:p>
    <w:p w:rsidR="00705161" w:rsidRDefault="00705161" w:rsidP="003D6424">
      <w:pPr>
        <w:ind w:right="-7"/>
        <w:jc w:val="both"/>
        <w:rPr>
          <w:rFonts w:asciiTheme="minorHAnsi" w:hAnsiTheme="minorHAnsi" w:cstheme="minorHAnsi"/>
          <w:spacing w:val="5"/>
          <w:sz w:val="26"/>
          <w:szCs w:val="26"/>
          <w:lang w:val="it-IT"/>
        </w:rPr>
      </w:pPr>
    </w:p>
    <w:p w:rsidR="00ED582B" w:rsidRPr="003D6424" w:rsidRDefault="00ED582B" w:rsidP="003D6424">
      <w:pPr>
        <w:ind w:right="-7"/>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ricordarsi di portare un cambio pulito il giorno dopo.</w:t>
      </w:r>
    </w:p>
    <w:p w:rsidR="00ED582B" w:rsidRPr="003D6424" w:rsidRDefault="00ED582B" w:rsidP="003D6424">
      <w:pPr>
        <w:ind w:right="-7"/>
        <w:jc w:val="both"/>
        <w:rPr>
          <w:rFonts w:asciiTheme="minorHAnsi" w:hAnsiTheme="minorHAnsi" w:cstheme="minorHAnsi"/>
          <w:spacing w:val="5"/>
          <w:sz w:val="26"/>
          <w:szCs w:val="26"/>
          <w:lang w:val="it-IT"/>
        </w:rPr>
      </w:pPr>
    </w:p>
    <w:p w:rsidR="00ED582B" w:rsidRPr="00705161" w:rsidRDefault="00ED582B" w:rsidP="003D6424">
      <w:pPr>
        <w:ind w:left="555" w:hanging="555"/>
        <w:rPr>
          <w:rFonts w:asciiTheme="minorHAnsi" w:hAnsiTheme="minorHAnsi" w:cstheme="minorHAnsi"/>
          <w:b/>
          <w:i/>
          <w:spacing w:val="5"/>
          <w:sz w:val="26"/>
          <w:szCs w:val="26"/>
          <w:lang w:val="it-IT"/>
        </w:rPr>
      </w:pPr>
      <w:r w:rsidRPr="00705161">
        <w:rPr>
          <w:rFonts w:asciiTheme="minorHAnsi" w:hAnsiTheme="minorHAnsi" w:cstheme="minorHAnsi"/>
          <w:b/>
          <w:i/>
          <w:spacing w:val="5"/>
          <w:sz w:val="26"/>
          <w:szCs w:val="26"/>
          <w:lang w:val="it-IT"/>
        </w:rPr>
        <w:t>Corredo per sezione lattanti</w:t>
      </w:r>
    </w:p>
    <w:p w:rsidR="00ED582B" w:rsidRPr="003D6424" w:rsidRDefault="00705161" w:rsidP="003D6424">
      <w:pPr>
        <w:numPr>
          <w:ilvl w:val="0"/>
          <w:numId w:val="2"/>
        </w:numPr>
        <w:autoSpaceDE/>
        <w:autoSpaceDN/>
        <w:jc w:val="both"/>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N. 24</w:t>
      </w:r>
      <w:r w:rsidR="00ED582B" w:rsidRPr="003D6424">
        <w:rPr>
          <w:rFonts w:asciiTheme="minorHAnsi" w:hAnsiTheme="minorHAnsi" w:cstheme="minorHAnsi"/>
          <w:spacing w:val="5"/>
          <w:sz w:val="26"/>
          <w:szCs w:val="26"/>
          <w:lang w:val="it-IT"/>
        </w:rPr>
        <w:t xml:space="preserve"> pacchetti di fazzoletti di carta</w:t>
      </w:r>
    </w:p>
    <w:p w:rsidR="00ED582B" w:rsidRPr="003D6424" w:rsidRDefault="00ED582B" w:rsidP="003D6424">
      <w:pPr>
        <w:numPr>
          <w:ilvl w:val="0"/>
          <w:numId w:val="2"/>
        </w:numPr>
        <w:autoSpaceDE/>
        <w:autoSpaceDN/>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flacon</w:t>
      </w:r>
      <w:r w:rsidR="00163828" w:rsidRPr="003D6424">
        <w:rPr>
          <w:rFonts w:asciiTheme="minorHAnsi" w:hAnsiTheme="minorHAnsi" w:cstheme="minorHAnsi"/>
          <w:spacing w:val="5"/>
          <w:sz w:val="26"/>
          <w:szCs w:val="26"/>
          <w:lang w:val="it-IT"/>
        </w:rPr>
        <w:t>e</w:t>
      </w:r>
      <w:r w:rsidRPr="003D6424">
        <w:rPr>
          <w:rFonts w:asciiTheme="minorHAnsi" w:hAnsiTheme="minorHAnsi" w:cstheme="minorHAnsi"/>
          <w:spacing w:val="5"/>
          <w:sz w:val="26"/>
          <w:szCs w:val="26"/>
          <w:lang w:val="it-IT"/>
        </w:rPr>
        <w:t xml:space="preserve"> di sapone da 250 ml (liquido per mani)</w:t>
      </w:r>
    </w:p>
    <w:p w:rsidR="00ED582B" w:rsidRPr="003D6424" w:rsidRDefault="00163828" w:rsidP="003D6424">
      <w:pPr>
        <w:numPr>
          <w:ilvl w:val="0"/>
          <w:numId w:val="2"/>
        </w:numPr>
        <w:autoSpaceDE/>
        <w:autoSpaceDN/>
        <w:jc w:val="both"/>
        <w:rPr>
          <w:rFonts w:asciiTheme="minorHAnsi" w:hAnsiTheme="minorHAnsi" w:cstheme="minorHAnsi"/>
          <w:spacing w:val="5"/>
          <w:sz w:val="26"/>
          <w:szCs w:val="26"/>
        </w:rPr>
      </w:pPr>
      <w:r w:rsidRPr="003D6424">
        <w:rPr>
          <w:rFonts w:asciiTheme="minorHAnsi" w:hAnsiTheme="minorHAnsi" w:cstheme="minorHAnsi"/>
          <w:spacing w:val="5"/>
          <w:sz w:val="26"/>
          <w:szCs w:val="26"/>
        </w:rPr>
        <w:t xml:space="preserve">N. 2 </w:t>
      </w:r>
      <w:proofErr w:type="spellStart"/>
      <w:r w:rsidRPr="003D6424">
        <w:rPr>
          <w:rFonts w:asciiTheme="minorHAnsi" w:hAnsiTheme="minorHAnsi" w:cstheme="minorHAnsi"/>
          <w:spacing w:val="5"/>
          <w:sz w:val="26"/>
          <w:szCs w:val="26"/>
        </w:rPr>
        <w:t>flaconi</w:t>
      </w:r>
      <w:proofErr w:type="spellEnd"/>
      <w:r w:rsidR="00ED582B" w:rsidRPr="003D6424">
        <w:rPr>
          <w:rFonts w:asciiTheme="minorHAnsi" w:hAnsiTheme="minorHAnsi" w:cstheme="minorHAnsi"/>
          <w:spacing w:val="5"/>
          <w:sz w:val="26"/>
          <w:szCs w:val="26"/>
        </w:rPr>
        <w:t xml:space="preserve"> </w:t>
      </w:r>
      <w:proofErr w:type="spellStart"/>
      <w:r w:rsidR="00ED582B" w:rsidRPr="003D6424">
        <w:rPr>
          <w:rFonts w:asciiTheme="minorHAnsi" w:hAnsiTheme="minorHAnsi" w:cstheme="minorHAnsi"/>
          <w:spacing w:val="5"/>
          <w:sz w:val="26"/>
          <w:szCs w:val="26"/>
        </w:rPr>
        <w:t>sapone</w:t>
      </w:r>
      <w:proofErr w:type="spellEnd"/>
      <w:r w:rsidR="00ED582B" w:rsidRPr="003D6424">
        <w:rPr>
          <w:rFonts w:asciiTheme="minorHAnsi" w:hAnsiTheme="minorHAnsi" w:cstheme="minorHAnsi"/>
          <w:spacing w:val="5"/>
          <w:sz w:val="26"/>
          <w:szCs w:val="26"/>
        </w:rPr>
        <w:t xml:space="preserve"> </w:t>
      </w:r>
      <w:proofErr w:type="spellStart"/>
      <w:r w:rsidR="00ED582B" w:rsidRPr="003D6424">
        <w:rPr>
          <w:rFonts w:asciiTheme="minorHAnsi" w:hAnsiTheme="minorHAnsi" w:cstheme="minorHAnsi"/>
          <w:spacing w:val="5"/>
          <w:sz w:val="26"/>
          <w:szCs w:val="26"/>
        </w:rPr>
        <w:t>intimo</w:t>
      </w:r>
      <w:proofErr w:type="spellEnd"/>
    </w:p>
    <w:p w:rsidR="00ED582B" w:rsidRPr="003D6424" w:rsidRDefault="00163828" w:rsidP="003D6424">
      <w:pPr>
        <w:numPr>
          <w:ilvl w:val="0"/>
          <w:numId w:val="2"/>
        </w:numPr>
        <w:autoSpaceDE/>
        <w:autoSpaceDN/>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3</w:t>
      </w:r>
      <w:r w:rsidR="00ED582B" w:rsidRPr="003D6424">
        <w:rPr>
          <w:rFonts w:asciiTheme="minorHAnsi" w:hAnsiTheme="minorHAnsi" w:cstheme="minorHAnsi"/>
          <w:spacing w:val="5"/>
          <w:sz w:val="26"/>
          <w:szCs w:val="26"/>
          <w:lang w:val="it-IT"/>
        </w:rPr>
        <w:t xml:space="preserve"> tovaglioli di spugna, senza elastico, grandi, non plastificati</w:t>
      </w:r>
    </w:p>
    <w:p w:rsidR="00ED582B" w:rsidRPr="003D6424" w:rsidRDefault="00ED582B" w:rsidP="003D6424">
      <w:pPr>
        <w:numPr>
          <w:ilvl w:val="0"/>
          <w:numId w:val="3"/>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pasta allo zinco per cambio pannolino</w:t>
      </w:r>
    </w:p>
    <w:p w:rsidR="00ED582B" w:rsidRPr="003D6424" w:rsidRDefault="00ED582B" w:rsidP="003D6424">
      <w:pPr>
        <w:numPr>
          <w:ilvl w:val="0"/>
          <w:numId w:val="3"/>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tuta impermeabile da indossare sopra i vestiti</w:t>
      </w:r>
    </w:p>
    <w:p w:rsidR="00ED582B" w:rsidRPr="003D6424" w:rsidRDefault="00ED582B" w:rsidP="003D6424">
      <w:pPr>
        <w:jc w:val="both"/>
        <w:rPr>
          <w:rFonts w:asciiTheme="minorHAnsi" w:hAnsiTheme="minorHAnsi" w:cstheme="minorHAnsi"/>
          <w:color w:val="FF0000"/>
          <w:spacing w:val="5"/>
          <w:sz w:val="26"/>
          <w:szCs w:val="26"/>
          <w:lang w:val="it-IT"/>
        </w:rPr>
      </w:pPr>
    </w:p>
    <w:p w:rsidR="00ED582B" w:rsidRPr="003D6424" w:rsidRDefault="00ED582B" w:rsidP="003D6424">
      <w:pPr>
        <w:ind w:left="555" w:hanging="555"/>
        <w:rPr>
          <w:rFonts w:asciiTheme="minorHAnsi" w:hAnsiTheme="minorHAnsi" w:cstheme="minorHAnsi"/>
          <w:b/>
          <w:i/>
          <w:spacing w:val="5"/>
          <w:sz w:val="26"/>
          <w:szCs w:val="26"/>
        </w:rPr>
      </w:pPr>
      <w:r w:rsidRPr="003D6424">
        <w:rPr>
          <w:rFonts w:asciiTheme="minorHAnsi" w:hAnsiTheme="minorHAnsi" w:cstheme="minorHAnsi"/>
          <w:b/>
          <w:i/>
          <w:spacing w:val="5"/>
          <w:sz w:val="26"/>
          <w:szCs w:val="26"/>
          <w:lang w:val="it-IT"/>
        </w:rPr>
        <w:t xml:space="preserve">Corredo per </w:t>
      </w:r>
      <w:proofErr w:type="spellStart"/>
      <w:r w:rsidRPr="003D6424">
        <w:rPr>
          <w:rFonts w:asciiTheme="minorHAnsi" w:hAnsiTheme="minorHAnsi" w:cstheme="minorHAnsi"/>
          <w:b/>
          <w:i/>
          <w:spacing w:val="5"/>
          <w:sz w:val="26"/>
          <w:szCs w:val="26"/>
          <w:lang w:val="it-IT"/>
        </w:rPr>
        <w:t>sez</w:t>
      </w:r>
      <w:r w:rsidRPr="003D6424">
        <w:rPr>
          <w:rFonts w:asciiTheme="minorHAnsi" w:hAnsiTheme="minorHAnsi" w:cstheme="minorHAnsi"/>
          <w:b/>
          <w:i/>
          <w:spacing w:val="5"/>
          <w:sz w:val="26"/>
          <w:szCs w:val="26"/>
        </w:rPr>
        <w:t>ione</w:t>
      </w:r>
      <w:proofErr w:type="spellEnd"/>
      <w:r w:rsidRPr="003D6424">
        <w:rPr>
          <w:rFonts w:asciiTheme="minorHAnsi" w:hAnsiTheme="minorHAnsi" w:cstheme="minorHAnsi"/>
          <w:b/>
          <w:i/>
          <w:spacing w:val="5"/>
          <w:sz w:val="26"/>
          <w:szCs w:val="26"/>
        </w:rPr>
        <w:t xml:space="preserve"> </w:t>
      </w:r>
      <w:proofErr w:type="spellStart"/>
      <w:r w:rsidRPr="003D6424">
        <w:rPr>
          <w:rFonts w:asciiTheme="minorHAnsi" w:hAnsiTheme="minorHAnsi" w:cstheme="minorHAnsi"/>
          <w:b/>
          <w:i/>
          <w:spacing w:val="5"/>
          <w:sz w:val="26"/>
          <w:szCs w:val="26"/>
        </w:rPr>
        <w:t>medi</w:t>
      </w:r>
      <w:proofErr w:type="spellEnd"/>
    </w:p>
    <w:p w:rsidR="00ED582B" w:rsidRPr="003D6424" w:rsidRDefault="00705161" w:rsidP="003D6424">
      <w:pPr>
        <w:numPr>
          <w:ilvl w:val="0"/>
          <w:numId w:val="2"/>
        </w:numPr>
        <w:autoSpaceDE/>
        <w:autoSpaceDN/>
        <w:jc w:val="both"/>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N. 24</w:t>
      </w:r>
      <w:r w:rsidR="00ED582B" w:rsidRPr="003D6424">
        <w:rPr>
          <w:rFonts w:asciiTheme="minorHAnsi" w:hAnsiTheme="minorHAnsi" w:cstheme="minorHAnsi"/>
          <w:spacing w:val="5"/>
          <w:sz w:val="26"/>
          <w:szCs w:val="26"/>
          <w:lang w:val="it-IT"/>
        </w:rPr>
        <w:t xml:space="preserve"> pacchetti di fazzoletti di carta</w:t>
      </w:r>
    </w:p>
    <w:p w:rsidR="00ED582B" w:rsidRPr="003D6424" w:rsidRDefault="00163828" w:rsidP="003D6424">
      <w:pPr>
        <w:numPr>
          <w:ilvl w:val="0"/>
          <w:numId w:val="2"/>
        </w:numPr>
        <w:autoSpaceDE/>
        <w:autoSpaceDN/>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flacone</w:t>
      </w:r>
      <w:r w:rsidR="00ED582B" w:rsidRPr="003D6424">
        <w:rPr>
          <w:rFonts w:asciiTheme="minorHAnsi" w:hAnsiTheme="minorHAnsi" w:cstheme="minorHAnsi"/>
          <w:spacing w:val="5"/>
          <w:sz w:val="26"/>
          <w:szCs w:val="26"/>
          <w:lang w:val="it-IT"/>
        </w:rPr>
        <w:t xml:space="preserve"> di sapone da 250 ml (liquido per mani)</w:t>
      </w:r>
    </w:p>
    <w:p w:rsidR="00ED582B" w:rsidRPr="00705161" w:rsidRDefault="00ED582B" w:rsidP="003D6424">
      <w:pPr>
        <w:numPr>
          <w:ilvl w:val="0"/>
          <w:numId w:val="2"/>
        </w:numPr>
        <w:autoSpaceDE/>
        <w:autoSpaceDN/>
        <w:jc w:val="both"/>
        <w:rPr>
          <w:rFonts w:asciiTheme="minorHAnsi" w:hAnsiTheme="minorHAnsi" w:cstheme="minorHAnsi"/>
          <w:spacing w:val="5"/>
          <w:sz w:val="26"/>
          <w:szCs w:val="26"/>
          <w:lang w:val="it-IT"/>
        </w:rPr>
      </w:pPr>
      <w:r w:rsidRPr="00705161">
        <w:rPr>
          <w:rFonts w:asciiTheme="minorHAnsi" w:hAnsiTheme="minorHAnsi" w:cstheme="minorHAnsi"/>
          <w:spacing w:val="5"/>
          <w:sz w:val="26"/>
          <w:szCs w:val="26"/>
          <w:lang w:val="it-IT"/>
        </w:rPr>
        <w:t>N. 2 flacone sapone intimo</w:t>
      </w:r>
    </w:p>
    <w:p w:rsidR="00ED582B" w:rsidRPr="003D6424" w:rsidRDefault="00163828" w:rsidP="003D6424">
      <w:pPr>
        <w:numPr>
          <w:ilvl w:val="0"/>
          <w:numId w:val="2"/>
        </w:numPr>
        <w:autoSpaceDE/>
        <w:autoSpaceDN/>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N. </w:t>
      </w:r>
      <w:r w:rsidR="00705161">
        <w:rPr>
          <w:rFonts w:asciiTheme="minorHAnsi" w:hAnsiTheme="minorHAnsi" w:cstheme="minorHAnsi"/>
          <w:spacing w:val="5"/>
          <w:sz w:val="26"/>
          <w:szCs w:val="26"/>
          <w:lang w:val="it-IT"/>
        </w:rPr>
        <w:t>3</w:t>
      </w:r>
      <w:r w:rsidR="00ED582B" w:rsidRPr="003D6424">
        <w:rPr>
          <w:rFonts w:asciiTheme="minorHAnsi" w:hAnsiTheme="minorHAnsi" w:cstheme="minorHAnsi"/>
          <w:spacing w:val="5"/>
          <w:sz w:val="26"/>
          <w:szCs w:val="26"/>
          <w:lang w:val="it-IT"/>
        </w:rPr>
        <w:t xml:space="preserve"> tovaglioli di spugna, senza elastico, grandi, non plastificati</w:t>
      </w:r>
    </w:p>
    <w:p w:rsidR="00ED582B" w:rsidRPr="003D6424" w:rsidRDefault="00ED582B" w:rsidP="003D6424">
      <w:pPr>
        <w:numPr>
          <w:ilvl w:val="0"/>
          <w:numId w:val="3"/>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tuta impermeabile da indossare sopra i vestiti</w:t>
      </w:r>
    </w:p>
    <w:p w:rsidR="00ED582B" w:rsidRPr="003D6424" w:rsidRDefault="00ED582B" w:rsidP="003D6424">
      <w:pPr>
        <w:numPr>
          <w:ilvl w:val="0"/>
          <w:numId w:val="3"/>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paio di stivaletti antipioggia</w:t>
      </w:r>
    </w:p>
    <w:p w:rsidR="00ED582B" w:rsidRPr="003D6424" w:rsidRDefault="00ED582B" w:rsidP="003D6424">
      <w:pPr>
        <w:jc w:val="both"/>
        <w:rPr>
          <w:rFonts w:asciiTheme="minorHAnsi" w:hAnsiTheme="minorHAnsi" w:cstheme="minorHAnsi"/>
          <w:color w:val="FF0000"/>
          <w:spacing w:val="5"/>
          <w:sz w:val="26"/>
          <w:szCs w:val="26"/>
          <w:lang w:val="it-IT"/>
        </w:rPr>
      </w:pPr>
    </w:p>
    <w:p w:rsidR="00ED582B" w:rsidRPr="003D6424" w:rsidRDefault="00ED582B" w:rsidP="003D6424">
      <w:pPr>
        <w:ind w:left="555" w:hanging="555"/>
        <w:rPr>
          <w:rFonts w:asciiTheme="minorHAnsi" w:hAnsiTheme="minorHAnsi" w:cstheme="minorHAnsi"/>
          <w:spacing w:val="5"/>
          <w:sz w:val="26"/>
          <w:szCs w:val="26"/>
        </w:rPr>
      </w:pPr>
      <w:r w:rsidRPr="003D6424">
        <w:rPr>
          <w:rFonts w:asciiTheme="minorHAnsi" w:hAnsiTheme="minorHAnsi" w:cstheme="minorHAnsi"/>
          <w:b/>
          <w:i/>
          <w:spacing w:val="5"/>
          <w:sz w:val="26"/>
          <w:szCs w:val="26"/>
          <w:lang w:val="it-IT"/>
        </w:rPr>
        <w:t>Corredo per sezione gr</w:t>
      </w:r>
      <w:proofErr w:type="spellStart"/>
      <w:r w:rsidRPr="003D6424">
        <w:rPr>
          <w:rFonts w:asciiTheme="minorHAnsi" w:hAnsiTheme="minorHAnsi" w:cstheme="minorHAnsi"/>
          <w:b/>
          <w:i/>
          <w:spacing w:val="5"/>
          <w:sz w:val="26"/>
          <w:szCs w:val="26"/>
        </w:rPr>
        <w:t>andi</w:t>
      </w:r>
      <w:proofErr w:type="spellEnd"/>
    </w:p>
    <w:p w:rsidR="00705161" w:rsidRPr="003D6424" w:rsidRDefault="00705161" w:rsidP="00705161">
      <w:pPr>
        <w:numPr>
          <w:ilvl w:val="0"/>
          <w:numId w:val="2"/>
        </w:numPr>
        <w:autoSpaceDE/>
        <w:autoSpaceDN/>
        <w:jc w:val="both"/>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N. 24</w:t>
      </w:r>
      <w:r w:rsidRPr="003D6424">
        <w:rPr>
          <w:rFonts w:asciiTheme="minorHAnsi" w:hAnsiTheme="minorHAnsi" w:cstheme="minorHAnsi"/>
          <w:spacing w:val="5"/>
          <w:sz w:val="26"/>
          <w:szCs w:val="26"/>
          <w:lang w:val="it-IT"/>
        </w:rPr>
        <w:t xml:space="preserve"> pacchetti di fazzoletti di carta</w:t>
      </w:r>
    </w:p>
    <w:p w:rsidR="00ED582B" w:rsidRPr="003D6424" w:rsidRDefault="00705161" w:rsidP="003D6424">
      <w:pPr>
        <w:numPr>
          <w:ilvl w:val="0"/>
          <w:numId w:val="2"/>
        </w:numPr>
        <w:autoSpaceDE/>
        <w:autoSpaceDN/>
        <w:jc w:val="both"/>
        <w:rPr>
          <w:rFonts w:asciiTheme="minorHAnsi" w:hAnsiTheme="minorHAnsi" w:cstheme="minorHAnsi"/>
          <w:spacing w:val="5"/>
          <w:sz w:val="26"/>
          <w:szCs w:val="26"/>
          <w:lang w:val="it-IT"/>
        </w:rPr>
      </w:pPr>
      <w:r>
        <w:rPr>
          <w:rFonts w:asciiTheme="minorHAnsi" w:hAnsiTheme="minorHAnsi" w:cstheme="minorHAnsi"/>
          <w:spacing w:val="5"/>
          <w:sz w:val="26"/>
          <w:szCs w:val="26"/>
          <w:lang w:val="it-IT"/>
        </w:rPr>
        <w:t>N. 2</w:t>
      </w:r>
      <w:r w:rsidR="00163828" w:rsidRPr="003D6424">
        <w:rPr>
          <w:rFonts w:asciiTheme="minorHAnsi" w:hAnsiTheme="minorHAnsi" w:cstheme="minorHAnsi"/>
          <w:spacing w:val="5"/>
          <w:sz w:val="26"/>
          <w:szCs w:val="26"/>
          <w:lang w:val="it-IT"/>
        </w:rPr>
        <w:t xml:space="preserve"> flacone</w:t>
      </w:r>
      <w:r w:rsidR="00ED582B" w:rsidRPr="003D6424">
        <w:rPr>
          <w:rFonts w:asciiTheme="minorHAnsi" w:hAnsiTheme="minorHAnsi" w:cstheme="minorHAnsi"/>
          <w:spacing w:val="5"/>
          <w:sz w:val="26"/>
          <w:szCs w:val="26"/>
          <w:lang w:val="it-IT"/>
        </w:rPr>
        <w:t xml:space="preserve"> di sapone da 250 ml (liquido per mani)</w:t>
      </w:r>
    </w:p>
    <w:p w:rsidR="00ED582B" w:rsidRPr="00705161" w:rsidRDefault="00705161" w:rsidP="003D6424">
      <w:pPr>
        <w:numPr>
          <w:ilvl w:val="0"/>
          <w:numId w:val="2"/>
        </w:numPr>
        <w:autoSpaceDE/>
        <w:autoSpaceDN/>
        <w:jc w:val="both"/>
        <w:rPr>
          <w:rFonts w:asciiTheme="minorHAnsi" w:hAnsiTheme="minorHAnsi" w:cstheme="minorHAnsi"/>
          <w:spacing w:val="5"/>
          <w:sz w:val="26"/>
          <w:szCs w:val="26"/>
          <w:lang w:val="it-IT"/>
        </w:rPr>
      </w:pPr>
      <w:r w:rsidRPr="00705161">
        <w:rPr>
          <w:rFonts w:asciiTheme="minorHAnsi" w:hAnsiTheme="minorHAnsi" w:cstheme="minorHAnsi"/>
          <w:spacing w:val="5"/>
          <w:sz w:val="26"/>
          <w:szCs w:val="26"/>
          <w:lang w:val="it-IT"/>
        </w:rPr>
        <w:t>N. 1</w:t>
      </w:r>
      <w:r w:rsidR="00163828" w:rsidRPr="00705161">
        <w:rPr>
          <w:rFonts w:asciiTheme="minorHAnsi" w:hAnsiTheme="minorHAnsi" w:cstheme="minorHAnsi"/>
          <w:spacing w:val="5"/>
          <w:sz w:val="26"/>
          <w:szCs w:val="26"/>
          <w:lang w:val="it-IT"/>
        </w:rPr>
        <w:t xml:space="preserve"> flaconi</w:t>
      </w:r>
      <w:r w:rsidR="00ED582B" w:rsidRPr="00705161">
        <w:rPr>
          <w:rFonts w:asciiTheme="minorHAnsi" w:hAnsiTheme="minorHAnsi" w:cstheme="minorHAnsi"/>
          <w:spacing w:val="5"/>
          <w:sz w:val="26"/>
          <w:szCs w:val="26"/>
          <w:lang w:val="it-IT"/>
        </w:rPr>
        <w:t xml:space="preserve"> sapone intimo</w:t>
      </w:r>
    </w:p>
    <w:p w:rsidR="00ED582B" w:rsidRPr="003D6424" w:rsidRDefault="00ED582B" w:rsidP="003D6424">
      <w:pPr>
        <w:numPr>
          <w:ilvl w:val="0"/>
          <w:numId w:val="2"/>
        </w:numPr>
        <w:autoSpaceDE/>
        <w:autoSpaceDN/>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2 tovaglioli di spugna, senza elastico, grandi, non plastificati</w:t>
      </w:r>
    </w:p>
    <w:p w:rsidR="00ED582B" w:rsidRPr="003D6424" w:rsidRDefault="00ED582B" w:rsidP="003D6424">
      <w:pPr>
        <w:numPr>
          <w:ilvl w:val="0"/>
          <w:numId w:val="3"/>
        </w:numPr>
        <w:autoSpaceDE/>
        <w:autoSpaceDN/>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N. 1 tuta impermeabile da indossare sopra i vestiti</w:t>
      </w:r>
    </w:p>
    <w:p w:rsidR="00ED582B" w:rsidRPr="003D6424" w:rsidRDefault="00ED582B" w:rsidP="003D6424">
      <w:pPr>
        <w:numPr>
          <w:ilvl w:val="0"/>
          <w:numId w:val="3"/>
        </w:numPr>
        <w:autoSpaceDE/>
        <w:autoSpaceDN/>
        <w:rPr>
          <w:rFonts w:asciiTheme="minorHAnsi" w:hAnsiTheme="minorHAnsi" w:cstheme="minorHAnsi"/>
          <w:spacing w:val="5"/>
          <w:sz w:val="26"/>
          <w:szCs w:val="26"/>
        </w:rPr>
      </w:pPr>
      <w:r w:rsidRPr="00705161">
        <w:rPr>
          <w:rFonts w:asciiTheme="minorHAnsi" w:hAnsiTheme="minorHAnsi" w:cstheme="minorHAnsi"/>
          <w:spacing w:val="5"/>
          <w:sz w:val="26"/>
          <w:szCs w:val="26"/>
          <w:lang w:val="it-IT"/>
        </w:rPr>
        <w:t xml:space="preserve">N. 1 </w:t>
      </w:r>
      <w:proofErr w:type="spellStart"/>
      <w:r w:rsidRPr="003D6424">
        <w:rPr>
          <w:rFonts w:asciiTheme="minorHAnsi" w:hAnsiTheme="minorHAnsi" w:cstheme="minorHAnsi"/>
          <w:spacing w:val="5"/>
          <w:sz w:val="26"/>
          <w:szCs w:val="26"/>
        </w:rPr>
        <w:t>paio</w:t>
      </w:r>
      <w:proofErr w:type="spellEnd"/>
      <w:r w:rsidRPr="003D6424">
        <w:rPr>
          <w:rFonts w:asciiTheme="minorHAnsi" w:hAnsiTheme="minorHAnsi" w:cstheme="minorHAnsi"/>
          <w:spacing w:val="5"/>
          <w:sz w:val="26"/>
          <w:szCs w:val="26"/>
        </w:rPr>
        <w:t xml:space="preserve"> di </w:t>
      </w:r>
      <w:proofErr w:type="spellStart"/>
      <w:r w:rsidRPr="003D6424">
        <w:rPr>
          <w:rFonts w:asciiTheme="minorHAnsi" w:hAnsiTheme="minorHAnsi" w:cstheme="minorHAnsi"/>
          <w:spacing w:val="5"/>
          <w:sz w:val="26"/>
          <w:szCs w:val="26"/>
        </w:rPr>
        <w:t>stivaletti</w:t>
      </w:r>
      <w:proofErr w:type="spellEnd"/>
      <w:r w:rsidRPr="003D6424">
        <w:rPr>
          <w:rFonts w:asciiTheme="minorHAnsi" w:hAnsiTheme="minorHAnsi" w:cstheme="minorHAnsi"/>
          <w:spacing w:val="5"/>
          <w:sz w:val="26"/>
          <w:szCs w:val="26"/>
        </w:rPr>
        <w:t xml:space="preserve"> </w:t>
      </w:r>
      <w:proofErr w:type="spellStart"/>
      <w:r w:rsidRPr="003D6424">
        <w:rPr>
          <w:rFonts w:asciiTheme="minorHAnsi" w:hAnsiTheme="minorHAnsi" w:cstheme="minorHAnsi"/>
          <w:spacing w:val="5"/>
          <w:sz w:val="26"/>
          <w:szCs w:val="26"/>
        </w:rPr>
        <w:t>antipioggia</w:t>
      </w:r>
      <w:proofErr w:type="spellEnd"/>
    </w:p>
    <w:p w:rsidR="00ED582B" w:rsidRPr="003D6424" w:rsidRDefault="00ED582B" w:rsidP="003D6424">
      <w:pPr>
        <w:jc w:val="both"/>
        <w:rPr>
          <w:rFonts w:asciiTheme="minorHAnsi" w:hAnsiTheme="minorHAnsi" w:cstheme="minorHAnsi"/>
          <w:color w:val="FF0000"/>
          <w:spacing w:val="5"/>
          <w:sz w:val="26"/>
          <w:szCs w:val="26"/>
        </w:rPr>
      </w:pPr>
      <w:r w:rsidRPr="003D6424">
        <w:rPr>
          <w:rFonts w:asciiTheme="minorHAnsi" w:hAnsiTheme="minorHAnsi" w:cstheme="minorHAnsi"/>
          <w:color w:val="FF0000"/>
          <w:spacing w:val="5"/>
          <w:sz w:val="26"/>
          <w:szCs w:val="26"/>
        </w:rPr>
        <w:t>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Il materiale non è ad uso personale del bambino, ma resterà a disposizione del Nido e pertanto deve essere nuovo e non sarà restituito in caso di ritiro.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b/>
          <w:spacing w:val="5"/>
          <w:sz w:val="26"/>
          <w:szCs w:val="26"/>
          <w:lang w:val="it-IT"/>
        </w:rPr>
        <w:t>Pannolini per l’uscita</w:t>
      </w:r>
      <w:r w:rsidRPr="003D6424">
        <w:rPr>
          <w:rFonts w:asciiTheme="minorHAnsi" w:hAnsiTheme="minorHAnsi" w:cstheme="minorHAnsi"/>
          <w:spacing w:val="5"/>
          <w:sz w:val="26"/>
          <w:szCs w:val="26"/>
          <w:lang w:val="it-IT"/>
        </w:rPr>
        <w:t xml:space="preserve">: Anziché richiedere alle famiglie la consegna dei pannolini durante tutto l’anno scolastico, sarà applicata alla retta del mese di settembre il </w:t>
      </w:r>
      <w:r w:rsidRPr="003D6424">
        <w:rPr>
          <w:rFonts w:asciiTheme="minorHAnsi" w:hAnsiTheme="minorHAnsi" w:cstheme="minorHAnsi"/>
          <w:spacing w:val="5"/>
          <w:sz w:val="26"/>
          <w:szCs w:val="26"/>
          <w:lang w:val="it-IT"/>
        </w:rPr>
        <w:lastRenderedPageBreak/>
        <w:t>corrispondente importo di € 40,00 per coprire la fornitura di tutto l’anno. La quota, applicata alla retta del mese di settembre o comunque all’interno della prima fattura emessa, può essere ridimensionata nel caso di inserimenti o di dismissione del pannolino durante l’anno scolastico.</w:t>
      </w: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ind w:left="1134" w:right="-20"/>
        <w:rPr>
          <w:rFonts w:asciiTheme="minorHAnsi" w:hAnsiTheme="minorHAnsi" w:cstheme="minorHAnsi"/>
          <w:b/>
          <w:bCs/>
          <w:spacing w:val="9"/>
          <w:sz w:val="32"/>
          <w:szCs w:val="32"/>
          <w:lang w:val="it-IT"/>
        </w:rPr>
      </w:pPr>
      <w:r w:rsidRPr="003D6424">
        <w:rPr>
          <w:rFonts w:asciiTheme="minorHAnsi" w:hAnsiTheme="minorHAnsi" w:cstheme="minorHAnsi"/>
          <w:b/>
          <w:bCs/>
          <w:spacing w:val="9"/>
          <w:sz w:val="32"/>
          <w:szCs w:val="32"/>
          <w:lang w:val="it-IT"/>
        </w:rPr>
        <w:t>Norme sanitarie</w:t>
      </w:r>
    </w:p>
    <w:p w:rsidR="0078785A"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La frequenza di una comunità infantile comporta la probabilità di contrarre malattie infettive. Per garantire a tutti i bambini, ai genitori ed al personale scolastico il massimo del benessere è fondamentale che siano rispettate alcune semplici ma importanti norme sanitarie, che possono consentire sia il contenimento della diffusione di talune malattie </w:t>
      </w:r>
    </w:p>
    <w:p w:rsidR="0078785A" w:rsidRDefault="0078785A" w:rsidP="003D6424">
      <w:pPr>
        <w:jc w:val="both"/>
        <w:rPr>
          <w:rFonts w:asciiTheme="minorHAnsi" w:hAnsiTheme="minorHAnsi" w:cstheme="minorHAnsi"/>
          <w:spacing w:val="5"/>
          <w:sz w:val="26"/>
          <w:szCs w:val="26"/>
          <w:lang w:val="it-IT"/>
        </w:rPr>
      </w:pPr>
    </w:p>
    <w:p w:rsidR="0078785A" w:rsidRDefault="0078785A" w:rsidP="003D6424">
      <w:pPr>
        <w:jc w:val="both"/>
        <w:rPr>
          <w:rFonts w:asciiTheme="minorHAnsi" w:hAnsiTheme="minorHAnsi" w:cstheme="minorHAnsi"/>
          <w:spacing w:val="5"/>
          <w:sz w:val="26"/>
          <w:szCs w:val="26"/>
          <w:lang w:val="it-IT"/>
        </w:rPr>
      </w:pPr>
    </w:p>
    <w:p w:rsidR="0078785A" w:rsidRDefault="0078785A" w:rsidP="003D6424">
      <w:pPr>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infettive sia una migliore qualità della vita all’interno del Nido. Il Settore “Pediatria di Comunità” dell’AUSL di Correggio ha il compito di vigilare sull’applicazione delle norme igieniche sanitarie presso il Nido.</w:t>
      </w:r>
    </w:p>
    <w:p w:rsidR="00ED582B" w:rsidRPr="003D6424" w:rsidRDefault="00ED582B" w:rsidP="003D6424">
      <w:pPr>
        <w:jc w:val="both"/>
        <w:rPr>
          <w:rFonts w:asciiTheme="minorHAnsi" w:hAnsiTheme="minorHAnsi" w:cstheme="minorHAnsi"/>
          <w:b/>
          <w:color w:val="000000"/>
          <w:spacing w:val="5"/>
          <w:sz w:val="26"/>
          <w:szCs w:val="26"/>
          <w:lang w:val="it-IT"/>
        </w:rPr>
      </w:pPr>
      <w:r w:rsidRPr="003D6424">
        <w:rPr>
          <w:rFonts w:asciiTheme="minorHAnsi" w:hAnsiTheme="minorHAnsi" w:cstheme="minorHAnsi"/>
          <w:b/>
          <w:color w:val="000000"/>
          <w:spacing w:val="5"/>
          <w:sz w:val="26"/>
          <w:szCs w:val="26"/>
          <w:lang w:val="it-IT"/>
        </w:rPr>
        <w:t>Come da disposizioni regionali la frequenza sarà possibile solo ai bambini in regola con l’effettuazione delle vaccinazioni obbligatorie attestate della Pediatria di Comunità del distretto di appartenenza.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SOSPENSIONE DELLA FREQUENZA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Il bambino frequentante la struttura sarà allontanato nel caso presenti:</w:t>
      </w:r>
    </w:p>
    <w:p w:rsidR="00ED582B" w:rsidRPr="003D6424" w:rsidRDefault="00ED582B" w:rsidP="003D6424">
      <w:pPr>
        <w:ind w:left="720" w:hanging="360"/>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Scariche diarroiche con feci liquide non contenibili nel pannolone</w:t>
      </w:r>
    </w:p>
    <w:p w:rsidR="00ED582B" w:rsidRPr="003D6424" w:rsidRDefault="00ED582B" w:rsidP="003D6424">
      <w:pPr>
        <w:ind w:left="720" w:hanging="360"/>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w:t>
      </w:r>
      <w:proofErr w:type="spellStart"/>
      <w:r w:rsidRPr="003D6424">
        <w:rPr>
          <w:rFonts w:asciiTheme="minorHAnsi" w:hAnsiTheme="minorHAnsi" w:cstheme="minorHAnsi"/>
          <w:spacing w:val="5"/>
          <w:sz w:val="26"/>
          <w:szCs w:val="26"/>
          <w:lang w:val="it-IT"/>
        </w:rPr>
        <w:t>Gengivostomatite</w:t>
      </w:r>
      <w:proofErr w:type="spellEnd"/>
    </w:p>
    <w:p w:rsidR="00ED582B" w:rsidRPr="003D6424" w:rsidRDefault="00ED582B" w:rsidP="003D6424">
      <w:pPr>
        <w:ind w:left="720" w:hanging="360"/>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Febbre superiore a 38°C (temperatura ascellare)</w:t>
      </w:r>
    </w:p>
    <w:p w:rsidR="00ED582B" w:rsidRPr="003D6424" w:rsidRDefault="00ED582B" w:rsidP="003D6424">
      <w:pPr>
        <w:ind w:left="720" w:hanging="360"/>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Congiuntivite con secrezioni purulente (giallastra)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e tutte le condizioni che compromettono in modo significativo lo stato di salute del bambino impedendogli di partecipare adeguatamente alle attività di gruppo.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In tali situazioni, i genitori saranno contattati per riportare a casa il figlio onde evitare un peggioramento delle condizioni del bambino stesso e, qualora si tratti di una malattia contagiosa, la possibilità di trasmissione agli altri. Si inviteranno i genitori a tenere a casa il bambino fino a guarigione, rivolgendosi, se le condizioni lo richiedono, al pediatra di libera scelta.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Qualora queste norme non siano rispettate dai genitori ed i bambini ripresentino al rientro la stessa patologia per la quale i genitori erano stati invitati ad assicurarsi della guarigione, il personale insegnante potrà rivolgersi al Pediatra di libera scelta o alla Pediatria di Comunità del Distretto di Reggio Emilia per una segnalazione e consultazione sullo stato di salute del bambino.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RIAMMISSIONE IN COMUNITA’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Non è più necessaria la presentazione del certificato rilasciato dal Pediatra di libera </w:t>
      </w:r>
      <w:r w:rsidRPr="003D6424">
        <w:rPr>
          <w:rFonts w:asciiTheme="minorHAnsi" w:hAnsiTheme="minorHAnsi" w:cstheme="minorHAnsi"/>
          <w:spacing w:val="5"/>
          <w:sz w:val="26"/>
          <w:szCs w:val="26"/>
          <w:lang w:val="it-IT"/>
        </w:rPr>
        <w:lastRenderedPageBreak/>
        <w:t>scelta se l’assenza per malattia si protrae per un periodo maggiore a 5 giorni consecutivi, tranne i casi dove tali certificati siano richiesti da misure di profilassi previste a livello internazionale e nazionale per esigenze di sanità pubblica. Si ribadisce comunque la necessità di rispettare in caso di malattie infettive contagiose, i periodi di allontanamento dalla frequenza scolastica previsti dalla normativa e segnalati dal Pediatra.</w:t>
      </w: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PATOLOGIE SOGGETTE A NORME CONTUMACIALI</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Sono previste norme di isolamento specifiche per le seguenti patologie: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 </w:t>
      </w:r>
      <w:proofErr w:type="spellStart"/>
      <w:r w:rsidRPr="003D6424">
        <w:rPr>
          <w:rFonts w:asciiTheme="minorHAnsi" w:hAnsiTheme="minorHAnsi" w:cstheme="minorHAnsi"/>
          <w:spacing w:val="5"/>
          <w:sz w:val="26"/>
          <w:szCs w:val="26"/>
          <w:lang w:val="it-IT"/>
        </w:rPr>
        <w:t>Campylobacter</w:t>
      </w:r>
      <w:proofErr w:type="spellEnd"/>
      <w:r w:rsidRPr="003D6424">
        <w:rPr>
          <w:rFonts w:asciiTheme="minorHAnsi" w:hAnsiTheme="minorHAnsi" w:cstheme="minorHAnsi"/>
          <w:spacing w:val="5"/>
          <w:sz w:val="26"/>
          <w:szCs w:val="26"/>
          <w:lang w:val="it-IT"/>
        </w:rPr>
        <w:t>: Allontanamento fino a guarigione clinica.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Epatite virale di tipo A: Isolamento del caso per 15 giorni dalla diagnosi o 7 dalla comparsa dell’ittero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Epatite virale di tipo B: Allontanamento in fase acuta fino a guarigione clinica. Nessuna restrizione per l’ammissione in   collettività dei soggetti portatori di </w:t>
      </w:r>
      <w:proofErr w:type="spellStart"/>
      <w:r w:rsidRPr="003D6424">
        <w:rPr>
          <w:rFonts w:asciiTheme="minorHAnsi" w:hAnsiTheme="minorHAnsi" w:cstheme="minorHAnsi"/>
          <w:spacing w:val="5"/>
          <w:sz w:val="26"/>
          <w:szCs w:val="26"/>
          <w:lang w:val="it-IT"/>
        </w:rPr>
        <w:t>AbsAg</w:t>
      </w:r>
      <w:proofErr w:type="spellEnd"/>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Altre epatiti virali: Allontanamento in fase acuta fino a    guarigione clinica.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Febbre tifoidea: Allontanamento fino a guarigione clinica con certificato di riammissione rilasciato dal Servizio di Igiene Pubblica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Giardiasi: Allontanamento fino a guarigione clinica con certificato di riammissione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rilasciato dal Servizio di Igiene Pubblica.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Meningite da Meningococco, da </w:t>
      </w:r>
      <w:proofErr w:type="spellStart"/>
      <w:r w:rsidRPr="003D6424">
        <w:rPr>
          <w:rFonts w:asciiTheme="minorHAnsi" w:hAnsiTheme="minorHAnsi" w:cstheme="minorHAnsi"/>
          <w:spacing w:val="5"/>
          <w:sz w:val="26"/>
          <w:szCs w:val="26"/>
          <w:lang w:val="it-IT"/>
        </w:rPr>
        <w:t>Haemophilus</w:t>
      </w:r>
      <w:proofErr w:type="spellEnd"/>
      <w:r w:rsidRPr="003D6424">
        <w:rPr>
          <w:rFonts w:asciiTheme="minorHAnsi" w:hAnsiTheme="minorHAnsi" w:cstheme="minorHAnsi"/>
          <w:spacing w:val="5"/>
          <w:sz w:val="26"/>
          <w:szCs w:val="26"/>
          <w:lang w:val="it-IT"/>
        </w:rPr>
        <w:t xml:space="preserve"> e da Pneumococco: Allontanamento fino a guarigione clinica.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-Morbillo: Allontanamento per 5 giorni a partire dalla comparsa dell’esantema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Ossiuri: Riammissione a scuola dopo il completamento della terapia.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Parotite: Allontanamento fino a guarigione clinica e per 9 giorni dalla comparsa della tumefazione parotidea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Pediculosi: Allontanamento per almeno 24 ore dall’inizio di un adeguato trattamento di disinfestazione certificato dal      medico curante</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Pertosse: Allontanamento fino a 5 giorni dall’inizio della     terapia antimicrobica o per 3 settimane se non si interviene con la terapia.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Rosolia: Allontanamento per 7 giorni a partire dalla comparsa dell’esantema.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Salmonellosi: Allontanamento fino a guarigione clinica e con certificato di riammissione rilasciato dal Servizio di Igiene Pubblica.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Scabbia: Allontanamento fino a completamento della terapia e con certificato di riammissione rilasciato dal Servizio di Igiene Pubblica.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Scarlattina: Allontanamento per 2 giorni dall’inizio di idoneo trattamento antibiotico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w:t>
      </w:r>
      <w:proofErr w:type="spellStart"/>
      <w:r w:rsidRPr="003D6424">
        <w:rPr>
          <w:rFonts w:asciiTheme="minorHAnsi" w:hAnsiTheme="minorHAnsi" w:cstheme="minorHAnsi"/>
          <w:spacing w:val="5"/>
          <w:sz w:val="26"/>
          <w:szCs w:val="26"/>
          <w:lang w:val="it-IT"/>
        </w:rPr>
        <w:t>Shigellosi</w:t>
      </w:r>
      <w:proofErr w:type="spellEnd"/>
      <w:r w:rsidRPr="003D6424">
        <w:rPr>
          <w:rFonts w:asciiTheme="minorHAnsi" w:hAnsiTheme="minorHAnsi" w:cstheme="minorHAnsi"/>
          <w:spacing w:val="5"/>
          <w:sz w:val="26"/>
          <w:szCs w:val="26"/>
          <w:lang w:val="it-IT"/>
        </w:rPr>
        <w:t xml:space="preserve"> (dissenteria bacillare): Allontanamento fino a     guarigione clinica con certificato di riammissione rilasciato dal Servizio di Igiene Pubblica.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Tigna </w:t>
      </w:r>
      <w:proofErr w:type="spellStart"/>
      <w:r w:rsidRPr="003D6424">
        <w:rPr>
          <w:rFonts w:asciiTheme="minorHAnsi" w:hAnsiTheme="minorHAnsi" w:cstheme="minorHAnsi"/>
          <w:spacing w:val="5"/>
          <w:sz w:val="26"/>
          <w:szCs w:val="26"/>
          <w:lang w:val="it-IT"/>
        </w:rPr>
        <w:t>Capitis</w:t>
      </w:r>
      <w:proofErr w:type="spellEnd"/>
      <w:r w:rsidRPr="003D6424">
        <w:rPr>
          <w:rFonts w:asciiTheme="minorHAnsi" w:hAnsiTheme="minorHAnsi" w:cstheme="minorHAnsi"/>
          <w:spacing w:val="5"/>
          <w:sz w:val="26"/>
          <w:szCs w:val="26"/>
          <w:lang w:val="it-IT"/>
        </w:rPr>
        <w:t>: Nessuna restrizione purché sottoposto ad     adeguata terapia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Tigna </w:t>
      </w:r>
      <w:proofErr w:type="spellStart"/>
      <w:r w:rsidRPr="003D6424">
        <w:rPr>
          <w:rFonts w:asciiTheme="minorHAnsi" w:hAnsiTheme="minorHAnsi" w:cstheme="minorHAnsi"/>
          <w:spacing w:val="5"/>
          <w:sz w:val="26"/>
          <w:szCs w:val="26"/>
          <w:lang w:val="it-IT"/>
        </w:rPr>
        <w:t>Corporis</w:t>
      </w:r>
      <w:proofErr w:type="spellEnd"/>
      <w:r w:rsidRPr="003D6424">
        <w:rPr>
          <w:rFonts w:asciiTheme="minorHAnsi" w:hAnsiTheme="minorHAnsi" w:cstheme="minorHAnsi"/>
          <w:spacing w:val="5"/>
          <w:sz w:val="26"/>
          <w:szCs w:val="26"/>
          <w:lang w:val="it-IT"/>
        </w:rPr>
        <w:t>: Nessuna restrizione purché sottoposto ad     adeguata terapia ed esclusione da palestre e piscine per la   durata del trattamento.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Tubercolosi: Allontanamento fino a guarigione clinica con certificato di riammissione </w:t>
      </w:r>
      <w:r w:rsidRPr="003D6424">
        <w:rPr>
          <w:rFonts w:asciiTheme="minorHAnsi" w:hAnsiTheme="minorHAnsi" w:cstheme="minorHAnsi"/>
          <w:spacing w:val="5"/>
          <w:sz w:val="26"/>
          <w:szCs w:val="26"/>
          <w:lang w:val="it-IT"/>
        </w:rPr>
        <w:lastRenderedPageBreak/>
        <w:t>rilasciato dal Servizio di Igiene Pubblica.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 Varicella: Allontanamento per 7 giorni dalla comparsa </w:t>
      </w:r>
      <w:r w:rsidR="00F659E1" w:rsidRPr="003D6424">
        <w:rPr>
          <w:rFonts w:asciiTheme="minorHAnsi" w:hAnsiTheme="minorHAnsi" w:cstheme="minorHAnsi"/>
          <w:spacing w:val="5"/>
          <w:sz w:val="26"/>
          <w:szCs w:val="26"/>
          <w:lang w:val="it-IT"/>
        </w:rPr>
        <w:t xml:space="preserve">delle </w:t>
      </w:r>
      <w:r w:rsidRPr="003D6424">
        <w:rPr>
          <w:rFonts w:asciiTheme="minorHAnsi" w:hAnsiTheme="minorHAnsi" w:cstheme="minorHAnsi"/>
          <w:spacing w:val="5"/>
          <w:sz w:val="26"/>
          <w:szCs w:val="26"/>
          <w:lang w:val="it-IT"/>
        </w:rPr>
        <w:t>vescicole.</w:t>
      </w: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b/>
          <w:spacing w:val="5"/>
          <w:sz w:val="26"/>
          <w:szCs w:val="26"/>
          <w:lang w:val="it-IT"/>
        </w:rPr>
      </w:pPr>
      <w:r w:rsidRPr="003D6424">
        <w:rPr>
          <w:rFonts w:asciiTheme="minorHAnsi" w:hAnsiTheme="minorHAnsi" w:cstheme="minorHAnsi"/>
          <w:b/>
          <w:spacing w:val="5"/>
          <w:sz w:val="26"/>
          <w:szCs w:val="26"/>
          <w:lang w:val="it-IT"/>
        </w:rPr>
        <w:t>Dopo tali malattie, per le quali c’è l’obbligo di denuncia, il rientro in comunità è subordinato SEMPRE alla presentazione di certificato medico.</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SOMMINISTRAZIONE DI FARMACI E DIETE SPECIALI </w:t>
      </w:r>
    </w:p>
    <w:p w:rsidR="0078785A"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La richiesta dei genitori di somministrare farmaci durante l’anno scolastico è regolata dal “Protocollo di Intesa” sottoscritto da Azienda </w:t>
      </w:r>
      <w:proofErr w:type="spellStart"/>
      <w:r w:rsidRPr="003D6424">
        <w:rPr>
          <w:rFonts w:asciiTheme="minorHAnsi" w:hAnsiTheme="minorHAnsi" w:cstheme="minorHAnsi"/>
          <w:spacing w:val="5"/>
          <w:sz w:val="26"/>
          <w:szCs w:val="26"/>
          <w:lang w:val="it-IT"/>
        </w:rPr>
        <w:t>Ausl</w:t>
      </w:r>
      <w:proofErr w:type="spellEnd"/>
      <w:r w:rsidRPr="003D6424">
        <w:rPr>
          <w:rFonts w:asciiTheme="minorHAnsi" w:hAnsiTheme="minorHAnsi" w:cstheme="minorHAnsi"/>
          <w:spacing w:val="5"/>
          <w:sz w:val="26"/>
          <w:szCs w:val="26"/>
          <w:lang w:val="it-IT"/>
        </w:rPr>
        <w:t>, Scuole e Comuni del Distretto di Correggio. Nel caso la richiesta coinvolga operativamente personale della Scuola è necessario che tale richiesta sia formalizzata e che sia supportata da specifica certificazione dell’</w:t>
      </w:r>
      <w:proofErr w:type="spellStart"/>
      <w:r w:rsidRPr="003D6424">
        <w:rPr>
          <w:rFonts w:asciiTheme="minorHAnsi" w:hAnsiTheme="minorHAnsi" w:cstheme="minorHAnsi"/>
          <w:spacing w:val="5"/>
          <w:sz w:val="26"/>
          <w:szCs w:val="26"/>
          <w:lang w:val="it-IT"/>
        </w:rPr>
        <w:t>Ausl</w:t>
      </w:r>
      <w:proofErr w:type="spellEnd"/>
      <w:r w:rsidRPr="003D6424">
        <w:rPr>
          <w:rFonts w:asciiTheme="minorHAnsi" w:hAnsiTheme="minorHAnsi" w:cstheme="minorHAnsi"/>
          <w:spacing w:val="5"/>
          <w:sz w:val="26"/>
          <w:szCs w:val="26"/>
          <w:lang w:val="it-IT"/>
        </w:rPr>
        <w:t xml:space="preserve">. I genitori, quindi, in possesso della certificazione del Pediatra curante o dello Specialista, devono prendere appuntamento chiamando la Pediatria di </w:t>
      </w:r>
    </w:p>
    <w:p w:rsidR="0078785A" w:rsidRDefault="0078785A" w:rsidP="003D6424">
      <w:pPr>
        <w:jc w:val="both"/>
        <w:rPr>
          <w:rFonts w:asciiTheme="minorHAnsi" w:hAnsiTheme="minorHAnsi" w:cstheme="minorHAnsi"/>
          <w:spacing w:val="5"/>
          <w:sz w:val="26"/>
          <w:szCs w:val="26"/>
          <w:lang w:val="it-IT"/>
        </w:rPr>
      </w:pPr>
    </w:p>
    <w:p w:rsidR="0078785A" w:rsidRDefault="0078785A" w:rsidP="003D6424">
      <w:pPr>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Comunità di Correggio – Tel. 0522630374. La procedura sarà quindi formalizzata, con chiara indicazione delle modalità di somministrazione e di custodia del farmaco, dietro l’assenso dell’Amministrazione e del personale scolastico.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Nel caso siano necessarie diete speciali per patologie croniche gastrointestinali, allergie o intolleranze, queste devono essere certificate dal pediatra, il quale dovrà riportare anche il tipo di </w:t>
      </w:r>
      <w:r w:rsidR="0078785A">
        <w:rPr>
          <w:rFonts w:asciiTheme="minorHAnsi" w:hAnsiTheme="minorHAnsi" w:cstheme="minorHAnsi"/>
          <w:spacing w:val="5"/>
          <w:sz w:val="26"/>
          <w:szCs w:val="26"/>
          <w:lang w:val="it-IT"/>
        </w:rPr>
        <w:t xml:space="preserve">alimenti </w:t>
      </w:r>
      <w:r w:rsidRPr="003D6424">
        <w:rPr>
          <w:rFonts w:asciiTheme="minorHAnsi" w:hAnsiTheme="minorHAnsi" w:cstheme="minorHAnsi"/>
          <w:spacing w:val="5"/>
          <w:sz w:val="26"/>
          <w:szCs w:val="26"/>
          <w:lang w:val="it-IT"/>
        </w:rPr>
        <w:t xml:space="preserve">vietati ed i limiti temporali del divieto (annuale </w:t>
      </w:r>
      <w:r w:rsidR="00163828" w:rsidRPr="003D6424">
        <w:rPr>
          <w:rFonts w:asciiTheme="minorHAnsi" w:hAnsiTheme="minorHAnsi" w:cstheme="minorHAnsi"/>
          <w:spacing w:val="5"/>
          <w:sz w:val="26"/>
          <w:szCs w:val="26"/>
          <w:lang w:val="it-IT"/>
        </w:rPr>
        <w:t xml:space="preserve">o, </w:t>
      </w:r>
      <w:r w:rsidRPr="003D6424">
        <w:rPr>
          <w:rFonts w:asciiTheme="minorHAnsi" w:hAnsiTheme="minorHAnsi" w:cstheme="minorHAnsi"/>
          <w:spacing w:val="5"/>
          <w:sz w:val="26"/>
          <w:szCs w:val="26"/>
          <w:lang w:val="it-IT"/>
        </w:rPr>
        <w:t>eccezionalmente, stagionale): il certificato deve essere consegnato almeno 20 giorni prima dell’inizio dell’anno scolastico all’Ufficio Scuola, che lo invierà al Servizio SIAN dell’</w:t>
      </w:r>
      <w:proofErr w:type="spellStart"/>
      <w:r w:rsidRPr="003D6424">
        <w:rPr>
          <w:rFonts w:asciiTheme="minorHAnsi" w:hAnsiTheme="minorHAnsi" w:cstheme="minorHAnsi"/>
          <w:spacing w:val="5"/>
          <w:sz w:val="26"/>
          <w:szCs w:val="26"/>
          <w:lang w:val="it-IT"/>
        </w:rPr>
        <w:t>Ausl</w:t>
      </w:r>
      <w:proofErr w:type="spellEnd"/>
      <w:r w:rsidRPr="003D6424">
        <w:rPr>
          <w:rFonts w:asciiTheme="minorHAnsi" w:hAnsiTheme="minorHAnsi" w:cstheme="minorHAnsi"/>
          <w:spacing w:val="5"/>
          <w:sz w:val="26"/>
          <w:szCs w:val="26"/>
          <w:lang w:val="it-IT"/>
        </w:rPr>
        <w:t xml:space="preserve"> per l’approvazione e, successivamente, lo trasmetterà alla CIR per la predisposizione della dieta specifica. Si ricorda quindi che, per i certificati inoltrati durante l’anno scolastico, saranno necessari almeno 15 giorni dalla data di presentazione, al fine di ottenere l’autorizzazione SIAN, prima della somministrazione della dieta al bambino. La certificazione va ripresentata all’inizio di ogni anno scolastico.</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Per brevi indisposizioni, il certificato può essere consegnato direttamente alla cuoca.</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Chi necessita di diete etnico-religiose deve presentare una richiesta in autodichiarazione almeno 20 giorni prima dell’inizio dell’anno scolastico all’Ufficio Scuola, che provvederà all’invio a CIR per la predisposizione, quando possibile, di apposite diete.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Sono escluse dalle sopramenzionate modalità le “diete di svezzamento”, che andranno recapitate direttamente al personale del Nido, e che avranno validità sino al compimento di 1 anno da parte del bambino.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Il Nido fornisce il latte in polvere per la sezione lattanti (marche Mellin e Plasmon) nonché omogeneizzati e liofilizzati. È possibile fornire marche diverse di latte in polvere qualora sia il pediatra a prescriverne l’utilizzo.</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Non è consentito introdurre al Nido cibi provenienti dall’esterno a produzione familiare, al fine di evitare possibili trasmissione di malattie.  </w:t>
      </w:r>
    </w:p>
    <w:p w:rsidR="00ED582B" w:rsidRPr="003D6424" w:rsidRDefault="00ED582B" w:rsidP="003D6424">
      <w:pPr>
        <w:jc w:val="both"/>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xml:space="preserve">Il </w:t>
      </w:r>
      <w:r w:rsidRPr="003D6424">
        <w:rPr>
          <w:rFonts w:asciiTheme="minorHAnsi" w:hAnsiTheme="minorHAnsi" w:cstheme="minorHAnsi"/>
          <w:b/>
          <w:spacing w:val="5"/>
          <w:sz w:val="26"/>
          <w:szCs w:val="26"/>
          <w:lang w:val="it-IT"/>
        </w:rPr>
        <w:t>compleanno</w:t>
      </w:r>
      <w:r w:rsidRPr="003D6424">
        <w:rPr>
          <w:rFonts w:asciiTheme="minorHAnsi" w:hAnsiTheme="minorHAnsi" w:cstheme="minorHAnsi"/>
          <w:spacing w:val="5"/>
          <w:sz w:val="26"/>
          <w:szCs w:val="26"/>
          <w:lang w:val="it-IT"/>
        </w:rPr>
        <w:t xml:space="preserve"> è un momento importante, dove il desiderio e la costante tensione dei </w:t>
      </w:r>
      <w:r w:rsidRPr="003D6424">
        <w:rPr>
          <w:rFonts w:asciiTheme="minorHAnsi" w:hAnsiTheme="minorHAnsi" w:cstheme="minorHAnsi"/>
          <w:spacing w:val="5"/>
          <w:sz w:val="26"/>
          <w:szCs w:val="26"/>
          <w:lang w:val="it-IT"/>
        </w:rPr>
        <w:lastRenderedPageBreak/>
        <w:t xml:space="preserve">bambini di crescere e diventare grandi si coglie moltissimo anche nell’attesa e nel piacere di compiere gli anni.  La rete amicale che sostiene il compleanno, le solidarietà, le amicizie tra i bambini e la condivisione con l’adulto, sono elementi importanti che ci hanno spinto a risignificare e rinnovare i contesti e le strategie dedicate a questo prezioso momento. Il compleanno verrà quindi festeggiato insieme ai compagni e alla sezione in modo speciale, con spiedini o una composizione a base di frutta. </w:t>
      </w:r>
    </w:p>
    <w:p w:rsidR="00ED582B" w:rsidRPr="003D6424" w:rsidRDefault="00ED582B" w:rsidP="003D6424">
      <w:pPr>
        <w:rPr>
          <w:rFonts w:asciiTheme="minorHAnsi" w:hAnsiTheme="minorHAnsi" w:cstheme="minorHAnsi"/>
          <w:spacing w:val="5"/>
          <w:sz w:val="26"/>
          <w:szCs w:val="26"/>
          <w:lang w:val="it-IT"/>
        </w:rPr>
      </w:pPr>
      <w:r w:rsidRPr="003D6424">
        <w:rPr>
          <w:rFonts w:asciiTheme="minorHAnsi" w:hAnsiTheme="minorHAnsi" w:cstheme="minorHAnsi"/>
          <w:spacing w:val="5"/>
          <w:sz w:val="26"/>
          <w:szCs w:val="26"/>
          <w:lang w:val="it-IT"/>
        </w:rPr>
        <w:t> </w:t>
      </w: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jc w:val="both"/>
        <w:rPr>
          <w:rFonts w:asciiTheme="minorHAnsi" w:hAnsiTheme="minorHAnsi" w:cstheme="minorHAnsi"/>
          <w:spacing w:val="5"/>
          <w:sz w:val="26"/>
          <w:szCs w:val="26"/>
          <w:lang w:val="it-IT"/>
        </w:rPr>
      </w:pPr>
    </w:p>
    <w:p w:rsidR="00ED582B" w:rsidRPr="003D6424" w:rsidRDefault="00ED582B" w:rsidP="003D6424">
      <w:pPr>
        <w:rPr>
          <w:rFonts w:asciiTheme="minorHAnsi" w:hAnsiTheme="minorHAnsi" w:cstheme="minorHAnsi"/>
          <w:sz w:val="20"/>
          <w:szCs w:val="20"/>
          <w:lang w:val="it-IT"/>
        </w:rPr>
      </w:pPr>
      <w:r w:rsidRPr="003D6424">
        <w:rPr>
          <w:rFonts w:asciiTheme="minorHAnsi" w:hAnsiTheme="minorHAnsi" w:cstheme="minorHAnsi"/>
          <w:lang w:val="it-IT"/>
        </w:rPr>
        <w:t> </w:t>
      </w:r>
    </w:p>
    <w:p w:rsidR="00ED582B" w:rsidRPr="003D6424" w:rsidRDefault="00ED582B" w:rsidP="003D6424">
      <w:pPr>
        <w:ind w:left="720" w:hanging="360"/>
        <w:jc w:val="both"/>
        <w:rPr>
          <w:rFonts w:asciiTheme="minorHAnsi" w:hAnsiTheme="minorHAnsi" w:cstheme="minorHAnsi"/>
          <w:spacing w:val="5"/>
          <w:sz w:val="26"/>
          <w:szCs w:val="26"/>
          <w:lang w:val="it-IT"/>
        </w:rPr>
      </w:pPr>
    </w:p>
    <w:p w:rsidR="00ED582B" w:rsidRPr="003D6424" w:rsidRDefault="00ED582B" w:rsidP="003D6424">
      <w:pPr>
        <w:rPr>
          <w:rFonts w:asciiTheme="minorHAnsi" w:hAnsiTheme="minorHAnsi" w:cstheme="minorHAnsi"/>
          <w:color w:val="000000"/>
          <w:sz w:val="20"/>
          <w:szCs w:val="20"/>
          <w:lang w:val="it-IT" w:bidi="it-IT"/>
        </w:rPr>
      </w:pPr>
      <w:r w:rsidRPr="003D6424">
        <w:rPr>
          <w:rFonts w:asciiTheme="minorHAnsi" w:hAnsiTheme="minorHAnsi" w:cstheme="minorHAnsi"/>
          <w:spacing w:val="5"/>
          <w:sz w:val="26"/>
          <w:szCs w:val="26"/>
          <w:lang w:val="it-IT"/>
        </w:rPr>
        <w:t> </w:t>
      </w:r>
    </w:p>
    <w:p w:rsidR="00B1038D" w:rsidRPr="003D6424" w:rsidRDefault="00703DC5" w:rsidP="003D6424">
      <w:pPr>
        <w:pStyle w:val="Corpotesto"/>
        <w:rPr>
          <w:rFonts w:asciiTheme="minorHAnsi" w:hAnsiTheme="minorHAnsi" w:cstheme="minorHAnsi"/>
          <w:b w:val="0"/>
        </w:rPr>
      </w:pPr>
      <w:r w:rsidRPr="003D6424">
        <w:rPr>
          <w:rFonts w:asciiTheme="minorHAnsi" w:hAnsiTheme="minorHAnsi" w:cstheme="minorHAnsi"/>
          <w:noProof/>
          <w:lang w:val="it-IT" w:eastAsia="it-IT"/>
        </w:rPr>
        <w:drawing>
          <wp:anchor distT="0" distB="0" distL="0" distR="0" simplePos="0" relativeHeight="15728640" behindDoc="0" locked="0" layoutInCell="1" allowOverlap="1">
            <wp:simplePos x="0" y="0"/>
            <wp:positionH relativeFrom="page">
              <wp:posOffset>2890759</wp:posOffset>
            </wp:positionH>
            <wp:positionV relativeFrom="page">
              <wp:posOffset>0</wp:posOffset>
            </wp:positionV>
            <wp:extent cx="4669245" cy="10220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669245" cy="1022052"/>
                    </a:xfrm>
                    <a:prstGeom prst="rect">
                      <a:avLst/>
                    </a:prstGeom>
                  </pic:spPr>
                </pic:pic>
              </a:graphicData>
            </a:graphic>
          </wp:anchor>
        </w:drawing>
      </w:r>
    </w:p>
    <w:sectPr w:rsidR="00B1038D" w:rsidRPr="003D6424" w:rsidSect="00703DC5">
      <w:headerReference w:type="default" r:id="rId14"/>
      <w:footerReference w:type="default" r:id="rId15"/>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1F" w:rsidRDefault="0012781F" w:rsidP="00703DC5">
      <w:r>
        <w:separator/>
      </w:r>
    </w:p>
  </w:endnote>
  <w:endnote w:type="continuationSeparator" w:id="0">
    <w:p w:rsidR="0012781F" w:rsidRDefault="0012781F" w:rsidP="0070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istaSansAlt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C5" w:rsidRDefault="0033073D" w:rsidP="00703DC5">
    <w:pPr>
      <w:pStyle w:val="Corpotesto"/>
      <w:spacing w:before="89"/>
      <w:ind w:left="100"/>
    </w:pPr>
    <w:hyperlink r:id="rId1">
      <w:r w:rsidR="00703DC5">
        <w:rPr>
          <w:color w:val="8184B4"/>
        </w:rPr>
        <w:t>www.coopselios.com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1F" w:rsidRDefault="0012781F" w:rsidP="00703DC5">
      <w:r>
        <w:separator/>
      </w:r>
    </w:p>
  </w:footnote>
  <w:footnote w:type="continuationSeparator" w:id="0">
    <w:p w:rsidR="0012781F" w:rsidRDefault="0012781F" w:rsidP="00703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C5" w:rsidRDefault="006D060E">
    <w:pPr>
      <w:pStyle w:val="Intestazione"/>
      <w:rPr>
        <w:rFonts w:ascii="Times New Roman"/>
        <w:b/>
        <w:noProof/>
        <w:lang w:val="it-IT" w:eastAsia="it-IT"/>
      </w:rPr>
    </w:pPr>
    <w:r>
      <w:rPr>
        <w:noProof/>
        <w:lang w:val="it-IT" w:eastAsia="it-IT"/>
      </w:rPr>
      <w:drawing>
        <wp:anchor distT="0" distB="0" distL="0" distR="0" simplePos="0" relativeHeight="251661312" behindDoc="1" locked="0" layoutInCell="1" allowOverlap="1" wp14:anchorId="63D2C445" wp14:editId="27C070D2">
          <wp:simplePos x="0" y="0"/>
          <wp:positionH relativeFrom="page">
            <wp:align>right</wp:align>
          </wp:positionH>
          <wp:positionV relativeFrom="topMargin">
            <wp:posOffset>5080</wp:posOffset>
          </wp:positionV>
          <wp:extent cx="4669200" cy="1022400"/>
          <wp:effectExtent l="0" t="0" r="0" b="6350"/>
          <wp:wrapTight wrapText="bothSides">
            <wp:wrapPolygon edited="0">
              <wp:start x="0" y="0"/>
              <wp:lineTo x="0" y="805"/>
              <wp:lineTo x="2379" y="6440"/>
              <wp:lineTo x="2379" y="6842"/>
              <wp:lineTo x="5376" y="12880"/>
              <wp:lineTo x="5552" y="13684"/>
              <wp:lineTo x="10487" y="19722"/>
              <wp:lineTo x="13131" y="21332"/>
              <wp:lineTo x="13572" y="21332"/>
              <wp:lineTo x="18242" y="21332"/>
              <wp:lineTo x="18683" y="21332"/>
              <wp:lineTo x="21151" y="19722"/>
              <wp:lineTo x="21503" y="19319"/>
              <wp:lineTo x="21503" y="0"/>
              <wp:lineTo x="0" y="0"/>
            </wp:wrapPolygon>
          </wp:wrapTight>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9200" cy="1022400"/>
                  </a:xfrm>
                  <a:prstGeom prst="rect">
                    <a:avLst/>
                  </a:prstGeom>
                </pic:spPr>
              </pic:pic>
            </a:graphicData>
          </a:graphic>
          <wp14:sizeRelH relativeFrom="margin">
            <wp14:pctWidth>0</wp14:pctWidth>
          </wp14:sizeRelH>
          <wp14:sizeRelV relativeFrom="margin">
            <wp14:pctHeight>0</wp14:pctHeight>
          </wp14:sizeRelV>
        </wp:anchor>
      </w:drawing>
    </w:r>
    <w:r>
      <w:rPr>
        <w:rFonts w:cs="VistaSansAltBold"/>
        <w:noProof/>
        <w:color w:val="000000"/>
        <w:sz w:val="20"/>
        <w:szCs w:val="20"/>
        <w:lang w:val="it-IT" w:eastAsia="it-IT"/>
      </w:rPr>
      <w:drawing>
        <wp:anchor distT="0" distB="0" distL="114300" distR="114300" simplePos="0" relativeHeight="251663360" behindDoc="1" locked="0" layoutInCell="1" allowOverlap="1" wp14:anchorId="29B04D7D" wp14:editId="6B9972AD">
          <wp:simplePos x="0" y="0"/>
          <wp:positionH relativeFrom="column">
            <wp:posOffset>819150</wp:posOffset>
          </wp:positionH>
          <wp:positionV relativeFrom="paragraph">
            <wp:posOffset>28575</wp:posOffset>
          </wp:positionV>
          <wp:extent cx="1316990" cy="415925"/>
          <wp:effectExtent l="0" t="0" r="0" b="3175"/>
          <wp:wrapTight wrapText="bothSides">
            <wp:wrapPolygon edited="0">
              <wp:start x="0" y="0"/>
              <wp:lineTo x="0" y="20776"/>
              <wp:lineTo x="21246" y="20776"/>
              <wp:lineTo x="21246" y="0"/>
              <wp:lineTo x="0" y="0"/>
            </wp:wrapPolygon>
          </wp:wrapTight>
          <wp:docPr id="5" name="Immagine 5"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b/>
        <w:noProof/>
        <w:lang w:val="it-IT" w:eastAsia="it-IT"/>
      </w:rPr>
      <w:drawing>
        <wp:anchor distT="0" distB="0" distL="114300" distR="114300" simplePos="0" relativeHeight="251664384" behindDoc="1" locked="0" layoutInCell="1" allowOverlap="1">
          <wp:simplePos x="0" y="0"/>
          <wp:positionH relativeFrom="margin">
            <wp:align>left</wp:align>
          </wp:positionH>
          <wp:positionV relativeFrom="paragraph">
            <wp:posOffset>95250</wp:posOffset>
          </wp:positionV>
          <wp:extent cx="709295" cy="359410"/>
          <wp:effectExtent l="0" t="0" r="0" b="2540"/>
          <wp:wrapTight wrapText="bothSides">
            <wp:wrapPolygon edited="0">
              <wp:start x="6381" y="0"/>
              <wp:lineTo x="0" y="11449"/>
              <wp:lineTo x="0" y="20608"/>
              <wp:lineTo x="20885" y="20608"/>
              <wp:lineTo x="20885" y="2290"/>
              <wp:lineTo x="11603" y="0"/>
              <wp:lineTo x="6381" y="0"/>
            </wp:wrapPolygon>
          </wp:wrapTight>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9295" cy="35941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inline distT="0" distB="0" distL="0" distR="0" wp14:anchorId="5613CBBD" wp14:editId="507BF47D">
          <wp:extent cx="571500" cy="571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irotondo+contrasto.jpg"/>
                  <pic:cNvPicPr/>
                </pic:nvPicPr>
                <pic:blipFill>
                  <a:blip r:embed="rId4">
                    <a:extLst>
                      <a:ext uri="{28A0092B-C50C-407E-A947-70E740481C1C}">
                        <a14:useLocalDpi xmlns:a14="http://schemas.microsoft.com/office/drawing/2010/main" val="0"/>
                      </a:ext>
                    </a:extLst>
                  </a:blip>
                  <a:stretch>
                    <a:fillRect/>
                  </a:stretch>
                </pic:blipFill>
                <pic:spPr>
                  <a:xfrm>
                    <a:off x="0" y="0"/>
                    <a:ext cx="571562" cy="571562"/>
                  </a:xfrm>
                  <a:prstGeom prst="rect">
                    <a:avLst/>
                  </a:prstGeom>
                </pic:spPr>
              </pic:pic>
            </a:graphicData>
          </a:graphic>
        </wp:inline>
      </w:drawing>
    </w:r>
  </w:p>
  <w:p w:rsidR="00703DC5" w:rsidRDefault="00ED582B">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380"/>
    <w:multiLevelType w:val="hybridMultilevel"/>
    <w:tmpl w:val="D30C3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BF3724"/>
    <w:multiLevelType w:val="hybridMultilevel"/>
    <w:tmpl w:val="1B2A5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AA4C4E"/>
    <w:multiLevelType w:val="hybridMultilevel"/>
    <w:tmpl w:val="165AE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8D"/>
    <w:rsid w:val="000500D4"/>
    <w:rsid w:val="00104DDD"/>
    <w:rsid w:val="0012781F"/>
    <w:rsid w:val="00163828"/>
    <w:rsid w:val="0033073D"/>
    <w:rsid w:val="003D6424"/>
    <w:rsid w:val="006D060E"/>
    <w:rsid w:val="00703DC5"/>
    <w:rsid w:val="00705161"/>
    <w:rsid w:val="0078785A"/>
    <w:rsid w:val="008C2996"/>
    <w:rsid w:val="00B1038D"/>
    <w:rsid w:val="00ED582B"/>
    <w:rsid w:val="00F65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03DC5"/>
    <w:pPr>
      <w:tabs>
        <w:tab w:val="center" w:pos="4819"/>
        <w:tab w:val="right" w:pos="9638"/>
      </w:tabs>
    </w:pPr>
  </w:style>
  <w:style w:type="character" w:customStyle="1" w:styleId="IntestazioneCarattere">
    <w:name w:val="Intestazione Carattere"/>
    <w:basedOn w:val="Carpredefinitoparagrafo"/>
    <w:link w:val="Intestazione"/>
    <w:uiPriority w:val="99"/>
    <w:rsid w:val="00703DC5"/>
    <w:rPr>
      <w:rFonts w:ascii="Arial" w:eastAsia="Arial" w:hAnsi="Arial" w:cs="Arial"/>
    </w:rPr>
  </w:style>
  <w:style w:type="paragraph" w:styleId="Pidipagina">
    <w:name w:val="footer"/>
    <w:basedOn w:val="Normale"/>
    <w:link w:val="PidipaginaCarattere"/>
    <w:unhideWhenUsed/>
    <w:rsid w:val="00703DC5"/>
    <w:pPr>
      <w:tabs>
        <w:tab w:val="center" w:pos="4819"/>
        <w:tab w:val="right" w:pos="9638"/>
      </w:tabs>
    </w:pPr>
  </w:style>
  <w:style w:type="character" w:customStyle="1" w:styleId="PidipaginaCarattere">
    <w:name w:val="Piè di pagina Carattere"/>
    <w:basedOn w:val="Carpredefinitoparagrafo"/>
    <w:link w:val="Pidipagina"/>
    <w:uiPriority w:val="99"/>
    <w:rsid w:val="00703DC5"/>
    <w:rPr>
      <w:rFonts w:ascii="Arial" w:eastAsia="Arial" w:hAnsi="Arial" w:cs="Arial"/>
    </w:rPr>
  </w:style>
  <w:style w:type="character" w:styleId="Numeropagina">
    <w:name w:val="page number"/>
    <w:basedOn w:val="Carpredefinitoparagrafo"/>
    <w:rsid w:val="00ED582B"/>
  </w:style>
  <w:style w:type="character" w:styleId="Collegamentoipertestuale">
    <w:name w:val="Hyperlink"/>
    <w:uiPriority w:val="99"/>
    <w:unhideWhenUsed/>
    <w:rsid w:val="00ED582B"/>
    <w:rPr>
      <w:color w:val="0000FF"/>
      <w:u w:val="single"/>
    </w:rPr>
  </w:style>
  <w:style w:type="paragraph" w:styleId="Testofumetto">
    <w:name w:val="Balloon Text"/>
    <w:basedOn w:val="Normale"/>
    <w:link w:val="TestofumettoCarattere"/>
    <w:uiPriority w:val="99"/>
    <w:semiHidden/>
    <w:unhideWhenUsed/>
    <w:rsid w:val="003307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03DC5"/>
    <w:pPr>
      <w:tabs>
        <w:tab w:val="center" w:pos="4819"/>
        <w:tab w:val="right" w:pos="9638"/>
      </w:tabs>
    </w:pPr>
  </w:style>
  <w:style w:type="character" w:customStyle="1" w:styleId="IntestazioneCarattere">
    <w:name w:val="Intestazione Carattere"/>
    <w:basedOn w:val="Carpredefinitoparagrafo"/>
    <w:link w:val="Intestazione"/>
    <w:uiPriority w:val="99"/>
    <w:rsid w:val="00703DC5"/>
    <w:rPr>
      <w:rFonts w:ascii="Arial" w:eastAsia="Arial" w:hAnsi="Arial" w:cs="Arial"/>
    </w:rPr>
  </w:style>
  <w:style w:type="paragraph" w:styleId="Pidipagina">
    <w:name w:val="footer"/>
    <w:basedOn w:val="Normale"/>
    <w:link w:val="PidipaginaCarattere"/>
    <w:unhideWhenUsed/>
    <w:rsid w:val="00703DC5"/>
    <w:pPr>
      <w:tabs>
        <w:tab w:val="center" w:pos="4819"/>
        <w:tab w:val="right" w:pos="9638"/>
      </w:tabs>
    </w:pPr>
  </w:style>
  <w:style w:type="character" w:customStyle="1" w:styleId="PidipaginaCarattere">
    <w:name w:val="Piè di pagina Carattere"/>
    <w:basedOn w:val="Carpredefinitoparagrafo"/>
    <w:link w:val="Pidipagina"/>
    <w:uiPriority w:val="99"/>
    <w:rsid w:val="00703DC5"/>
    <w:rPr>
      <w:rFonts w:ascii="Arial" w:eastAsia="Arial" w:hAnsi="Arial" w:cs="Arial"/>
    </w:rPr>
  </w:style>
  <w:style w:type="character" w:styleId="Numeropagina">
    <w:name w:val="page number"/>
    <w:basedOn w:val="Carpredefinitoparagrafo"/>
    <w:rsid w:val="00ED582B"/>
  </w:style>
  <w:style w:type="character" w:styleId="Collegamentoipertestuale">
    <w:name w:val="Hyperlink"/>
    <w:uiPriority w:val="99"/>
    <w:unhideWhenUsed/>
    <w:rsid w:val="00ED582B"/>
    <w:rPr>
      <w:color w:val="0000FF"/>
      <w:u w:val="single"/>
    </w:rPr>
  </w:style>
  <w:style w:type="paragraph" w:styleId="Testofumetto">
    <w:name w:val="Balloon Text"/>
    <w:basedOn w:val="Normale"/>
    <w:link w:val="TestofumettoCarattere"/>
    <w:uiPriority w:val="99"/>
    <w:semiHidden/>
    <w:unhideWhenUsed/>
    <w:rsid w:val="003307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girotondo@coopselio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dogirotondo@comune.campagnola-emilia.r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opselio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3B7F-EBCF-4EEB-9BEE-15181AF6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2907</Words>
  <Characters>16574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Ogaye</dc:creator>
  <cp:lastModifiedBy>silvia bompani</cp:lastModifiedBy>
  <cp:revision>2</cp:revision>
  <cp:lastPrinted>2023-06-20T07:24:00Z</cp:lastPrinted>
  <dcterms:created xsi:type="dcterms:W3CDTF">2023-06-20T07:25:00Z</dcterms:created>
  <dcterms:modified xsi:type="dcterms:W3CDTF">2023-06-20T07:25:00Z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Adobe InDesign 17.4 (Windows)</vt:lpwstr>
  </property>
  <property fmtid="{D5CDD505-2E9C-101B-9397-08002B2CF9AE}" pid="4" name="LastSaved">
    <vt:filetime>2022-08-24T00:00:00Z</vt:filetime>
  </property>
</Properties>
</file>